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9180" w14:textId="40A7D588" w:rsidR="00567627" w:rsidRDefault="00F516A2" w:rsidP="00AA3BE5">
      <w:pPr>
        <w:rPr>
          <w:rFonts w:ascii="Calibri" w:hAnsi="Calibri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E53BD7A" wp14:editId="78CF7382">
            <wp:simplePos x="0" y="0"/>
            <wp:positionH relativeFrom="column">
              <wp:posOffset>4387850</wp:posOffset>
            </wp:positionH>
            <wp:positionV relativeFrom="paragraph">
              <wp:posOffset>-368935</wp:posOffset>
            </wp:positionV>
            <wp:extent cx="2048400" cy="1170000"/>
            <wp:effectExtent l="0" t="0" r="0" b="0"/>
            <wp:wrapNone/>
            <wp:docPr id="17" name="Picture 17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black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4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BE5" w:rsidRPr="00005719">
        <w:rPr>
          <w:rFonts w:ascii="Calibri" w:hAnsi="Calibri" w:cs="Arial"/>
          <w:b/>
          <w:noProof/>
          <w:sz w:val="32"/>
          <w:szCs w:val="32"/>
          <w:lang w:val="nl-NL" w:eastAsia="nl-NL"/>
        </w:rPr>
        <w:drawing>
          <wp:anchor distT="0" distB="0" distL="114300" distR="114300" simplePos="0" relativeHeight="251659776" behindDoc="0" locked="0" layoutInCell="1" allowOverlap="1" wp14:anchorId="518B82B7" wp14:editId="2EAF1D37">
            <wp:simplePos x="0" y="0"/>
            <wp:positionH relativeFrom="column">
              <wp:posOffset>-5715</wp:posOffset>
            </wp:positionH>
            <wp:positionV relativeFrom="paragraph">
              <wp:posOffset>-274955</wp:posOffset>
            </wp:positionV>
            <wp:extent cx="385419" cy="389614"/>
            <wp:effectExtent l="0" t="0" r="0" b="0"/>
            <wp:wrapNone/>
            <wp:docPr id="1025" name="Pictur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amsterdamumc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385"/>
                    <a:stretch/>
                  </pic:blipFill>
                  <pic:spPr bwMode="auto">
                    <a:xfrm>
                      <a:off x="0" y="0"/>
                      <a:ext cx="385419" cy="389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719">
        <w:rPr>
          <w:rFonts w:ascii="Calibri" w:hAnsi="Calibri" w:cs="Arial"/>
          <w:b/>
          <w:noProof/>
          <w:sz w:val="32"/>
          <w:szCs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60BBE" wp14:editId="2F23517E">
                <wp:simplePos x="0" y="0"/>
                <wp:positionH relativeFrom="column">
                  <wp:posOffset>4988947</wp:posOffset>
                </wp:positionH>
                <wp:positionV relativeFrom="paragraph">
                  <wp:posOffset>-537210</wp:posOffset>
                </wp:positionV>
                <wp:extent cx="1542000" cy="1256306"/>
                <wp:effectExtent l="0" t="0" r="1270" b="1270"/>
                <wp:wrapNone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000" cy="12563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E97CA" id="Rectangle 1027" o:spid="_x0000_s1026" style="position:absolute;margin-left:392.85pt;margin-top:-42.3pt;width:121.4pt;height:9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" fillcolor="white [3212]" stroked="f" strokeweight="2pt"/>
            </w:pict>
          </mc:Fallback>
        </mc:AlternateContent>
      </w:r>
    </w:p>
    <w:p w14:paraId="78843291" w14:textId="77777777" w:rsidR="00174B6D" w:rsidRPr="00A7798D" w:rsidRDefault="00174B6D" w:rsidP="00567627">
      <w:pPr>
        <w:rPr>
          <w:rFonts w:ascii="Calibri" w:hAnsi="Calibri" w:cs="Arial"/>
          <w:b/>
          <w:sz w:val="32"/>
          <w:szCs w:val="32"/>
        </w:rPr>
      </w:pPr>
    </w:p>
    <w:p w14:paraId="0E4E7F27" w14:textId="6881FA83" w:rsidR="004D4228" w:rsidRDefault="004D4228" w:rsidP="00E61640">
      <w:pPr>
        <w:spacing w:after="240"/>
        <w:rPr>
          <w:rFonts w:ascii="Calibri" w:hAnsi="Calibri" w:cs="Arial"/>
          <w:b/>
          <w:color w:val="0033CC"/>
          <w:sz w:val="36"/>
          <w:szCs w:val="36"/>
        </w:rPr>
      </w:pPr>
      <w:r w:rsidRPr="00174B6D">
        <w:rPr>
          <w:rFonts w:ascii="Calibri" w:hAnsi="Calibri" w:cs="Arial"/>
          <w:b/>
          <w:color w:val="0033CC"/>
          <w:sz w:val="36"/>
          <w:szCs w:val="36"/>
        </w:rPr>
        <w:t>Preparation of cell and tissue lysates</w:t>
      </w:r>
    </w:p>
    <w:p w14:paraId="337887B2" w14:textId="77777777" w:rsidR="00F516A2" w:rsidRDefault="00F516A2" w:rsidP="00E61640">
      <w:pPr>
        <w:spacing w:after="240"/>
        <w:rPr>
          <w:rFonts w:ascii="Calibri" w:hAnsi="Calibri" w:cs="Arial"/>
          <w:b/>
          <w:color w:val="0033CC"/>
          <w:sz w:val="36"/>
          <w:szCs w:val="36"/>
        </w:rPr>
      </w:pPr>
      <w:r w:rsidRPr="007476B4">
        <w:rPr>
          <w:noProof/>
        </w:rPr>
        <w:drawing>
          <wp:inline distT="0" distB="0" distL="0" distR="0" wp14:anchorId="2A11B0B1" wp14:editId="31FA8537">
            <wp:extent cx="2152800" cy="218880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460" r="13015"/>
                    <a:stretch/>
                  </pic:blipFill>
                  <pic:spPr bwMode="auto">
                    <a:xfrm>
                      <a:off x="0" y="0"/>
                      <a:ext cx="2152800" cy="218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372AB" w14:textId="149BAE40" w:rsidR="00637CE7" w:rsidRPr="00F516A2" w:rsidRDefault="00637CE7" w:rsidP="00E61640">
      <w:pPr>
        <w:spacing w:after="240"/>
        <w:rPr>
          <w:rFonts w:ascii="Calibri" w:hAnsi="Calibri" w:cs="Arial"/>
          <w:b/>
          <w:color w:val="0033CC"/>
          <w:sz w:val="36"/>
          <w:szCs w:val="36"/>
        </w:rPr>
      </w:pPr>
      <w:r w:rsidRPr="00001B26">
        <w:rPr>
          <w:rFonts w:ascii="Calibri" w:hAnsi="Calibri" w:cs="Arial"/>
          <w:sz w:val="22"/>
          <w:szCs w:val="22"/>
        </w:rPr>
        <w:t xml:space="preserve">This </w:t>
      </w:r>
      <w:r>
        <w:rPr>
          <w:rFonts w:ascii="Calibri" w:hAnsi="Calibri" w:cs="Arial"/>
          <w:sz w:val="22"/>
          <w:szCs w:val="22"/>
        </w:rPr>
        <w:t>document</w:t>
      </w:r>
      <w:r w:rsidRPr="00001B26">
        <w:rPr>
          <w:rFonts w:ascii="Calibri" w:hAnsi="Calibri" w:cs="Arial"/>
          <w:sz w:val="22"/>
          <w:szCs w:val="22"/>
        </w:rPr>
        <w:t xml:space="preserve"> describes</w:t>
      </w:r>
      <w:r>
        <w:rPr>
          <w:rFonts w:ascii="Calibri" w:hAnsi="Calibri" w:cs="Arial"/>
          <w:sz w:val="22"/>
          <w:szCs w:val="22"/>
        </w:rPr>
        <w:t xml:space="preserve"> lysis protocols for adherent and suspension cells</w:t>
      </w:r>
      <w:r w:rsidR="00F061D2">
        <w:rPr>
          <w:rFonts w:ascii="Calibri" w:hAnsi="Calibri" w:cs="Arial"/>
          <w:sz w:val="22"/>
          <w:szCs w:val="22"/>
        </w:rPr>
        <w:t xml:space="preserve"> in culture</w:t>
      </w:r>
      <w:r>
        <w:rPr>
          <w:rFonts w:ascii="Calibri" w:hAnsi="Calibri" w:cs="Arial"/>
          <w:sz w:val="22"/>
          <w:szCs w:val="22"/>
        </w:rPr>
        <w:t xml:space="preserve"> and</w:t>
      </w:r>
      <w:r w:rsidR="00F061D2">
        <w:rPr>
          <w:rFonts w:ascii="Calibri" w:hAnsi="Calibri" w:cs="Arial"/>
          <w:sz w:val="22"/>
          <w:szCs w:val="22"/>
        </w:rPr>
        <w:t xml:space="preserve"> for fresh-frozen (cancer)</w:t>
      </w:r>
      <w:r>
        <w:rPr>
          <w:rFonts w:ascii="Calibri" w:hAnsi="Calibri" w:cs="Arial"/>
          <w:sz w:val="22"/>
          <w:szCs w:val="22"/>
        </w:rPr>
        <w:t xml:space="preserve"> tissues (resection and needle biopsy). </w:t>
      </w:r>
      <w:r w:rsidR="00F061D2">
        <w:rPr>
          <w:rFonts w:ascii="Calibri" w:hAnsi="Calibri" w:cs="Arial"/>
          <w:sz w:val="22"/>
          <w:szCs w:val="22"/>
        </w:rPr>
        <w:t>When the aim of the experiment is phosphoproteomics, a urea buffer</w:t>
      </w:r>
      <w:r w:rsidR="00174B6D">
        <w:rPr>
          <w:rFonts w:ascii="Calibri" w:hAnsi="Calibri" w:cs="Arial"/>
          <w:sz w:val="22"/>
          <w:szCs w:val="22"/>
        </w:rPr>
        <w:t xml:space="preserve"> including phosphatase inhibitors</w:t>
      </w:r>
      <w:r w:rsidR="00F061D2">
        <w:rPr>
          <w:rFonts w:ascii="Calibri" w:hAnsi="Calibri" w:cs="Arial"/>
          <w:sz w:val="22"/>
          <w:szCs w:val="22"/>
        </w:rPr>
        <w:t xml:space="preserve"> is required. Th</w:t>
      </w:r>
      <w:r w:rsidR="00174B6D">
        <w:rPr>
          <w:rFonts w:ascii="Calibri" w:hAnsi="Calibri" w:cs="Arial"/>
          <w:sz w:val="22"/>
          <w:szCs w:val="22"/>
        </w:rPr>
        <w:t>e urea</w:t>
      </w:r>
      <w:r w:rsidR="00F061D2">
        <w:rPr>
          <w:rFonts w:ascii="Calibri" w:hAnsi="Calibri" w:cs="Arial"/>
          <w:sz w:val="22"/>
          <w:szCs w:val="22"/>
        </w:rPr>
        <w:t xml:space="preserve"> buffer</w:t>
      </w:r>
      <w:r w:rsidR="00174B6D">
        <w:rPr>
          <w:rFonts w:ascii="Calibri" w:hAnsi="Calibri" w:cs="Arial"/>
          <w:sz w:val="22"/>
          <w:szCs w:val="22"/>
        </w:rPr>
        <w:t xml:space="preserve"> proper</w:t>
      </w:r>
      <w:r w:rsidR="00F061D2">
        <w:rPr>
          <w:rFonts w:ascii="Calibri" w:hAnsi="Calibri" w:cs="Arial"/>
          <w:sz w:val="22"/>
          <w:szCs w:val="22"/>
        </w:rPr>
        <w:t xml:space="preserve"> is also compatible with proteomics and may be mixed 1:1 with the SDS buffer for S</w:t>
      </w:r>
      <w:r w:rsidR="00174B6D">
        <w:rPr>
          <w:rFonts w:ascii="Calibri" w:hAnsi="Calibri" w:cs="Arial"/>
          <w:sz w:val="22"/>
          <w:szCs w:val="22"/>
        </w:rPr>
        <w:t>-T</w:t>
      </w:r>
      <w:r w:rsidR="00F061D2">
        <w:rPr>
          <w:rFonts w:ascii="Calibri" w:hAnsi="Calibri" w:cs="Arial"/>
          <w:sz w:val="22"/>
          <w:szCs w:val="22"/>
        </w:rPr>
        <w:t>rap-based sample preparation (see our S</w:t>
      </w:r>
      <w:r w:rsidR="00174B6D">
        <w:rPr>
          <w:rFonts w:ascii="Calibri" w:hAnsi="Calibri" w:cs="Arial"/>
          <w:sz w:val="22"/>
          <w:szCs w:val="22"/>
        </w:rPr>
        <w:t>-T</w:t>
      </w:r>
      <w:r w:rsidR="00F061D2">
        <w:rPr>
          <w:rFonts w:ascii="Calibri" w:hAnsi="Calibri" w:cs="Arial"/>
          <w:sz w:val="22"/>
          <w:szCs w:val="22"/>
        </w:rPr>
        <w:t xml:space="preserve">rap protocol). </w:t>
      </w:r>
      <w:r w:rsidR="00B9593D">
        <w:rPr>
          <w:rFonts w:ascii="Calibri" w:hAnsi="Calibri" w:cs="Arial"/>
          <w:sz w:val="22"/>
          <w:szCs w:val="22"/>
        </w:rPr>
        <w:t>Lysis in SDS</w:t>
      </w:r>
      <w:r w:rsidR="00174B6D">
        <w:rPr>
          <w:rFonts w:ascii="Calibri" w:hAnsi="Calibri" w:cs="Arial"/>
          <w:sz w:val="22"/>
          <w:szCs w:val="22"/>
        </w:rPr>
        <w:t>-containing</w:t>
      </w:r>
      <w:r w:rsidR="00B9593D">
        <w:rPr>
          <w:rFonts w:ascii="Calibri" w:hAnsi="Calibri" w:cs="Arial"/>
          <w:sz w:val="22"/>
          <w:szCs w:val="22"/>
        </w:rPr>
        <w:t xml:space="preserve"> buffer may be slightly more efficient, so if the goal is only proteomics, then lysis in SDS buffer may be considered. When unsure, use </w:t>
      </w:r>
      <w:proofErr w:type="gramStart"/>
      <w:r w:rsidR="00B9593D">
        <w:rPr>
          <w:rFonts w:ascii="Calibri" w:hAnsi="Calibri" w:cs="Arial"/>
          <w:sz w:val="22"/>
          <w:szCs w:val="22"/>
        </w:rPr>
        <w:t>an</w:t>
      </w:r>
      <w:proofErr w:type="gramEnd"/>
      <w:r w:rsidR="00B9593D">
        <w:rPr>
          <w:rFonts w:ascii="Calibri" w:hAnsi="Calibri" w:cs="Arial"/>
          <w:sz w:val="22"/>
          <w:szCs w:val="22"/>
        </w:rPr>
        <w:t xml:space="preserve"> urea buffer.</w:t>
      </w:r>
    </w:p>
    <w:p w14:paraId="27E245A0" w14:textId="77777777" w:rsidR="00F516A2" w:rsidRDefault="00F516A2" w:rsidP="00E61640">
      <w:pPr>
        <w:spacing w:after="240"/>
        <w:rPr>
          <w:rFonts w:ascii="Calibri" w:hAnsi="Calibri" w:cs="Arial"/>
          <w:sz w:val="22"/>
          <w:szCs w:val="22"/>
        </w:rPr>
      </w:pPr>
    </w:p>
    <w:p w14:paraId="70804E82" w14:textId="45424632" w:rsidR="00567627" w:rsidRPr="001B5E9D" w:rsidRDefault="00174B6D" w:rsidP="00E61640">
      <w:pPr>
        <w:spacing w:after="240"/>
        <w:rPr>
          <w:rFonts w:ascii="Calibri" w:hAnsi="Calibri" w:cs="Arial"/>
          <w:b/>
          <w:color w:val="0033CC"/>
          <w:sz w:val="28"/>
          <w:szCs w:val="28"/>
        </w:rPr>
      </w:pPr>
      <w:r>
        <w:rPr>
          <w:rFonts w:ascii="Calibri" w:hAnsi="Calibri" w:cs="Arial"/>
          <w:b/>
          <w:color w:val="0033CC"/>
          <w:sz w:val="28"/>
          <w:szCs w:val="28"/>
        </w:rPr>
        <w:t>P</w:t>
      </w:r>
      <w:r w:rsidR="00F57C52">
        <w:rPr>
          <w:rFonts w:ascii="Calibri" w:hAnsi="Calibri" w:cs="Arial"/>
          <w:b/>
          <w:color w:val="0033CC"/>
          <w:sz w:val="28"/>
          <w:szCs w:val="28"/>
        </w:rPr>
        <w:t>r</w:t>
      </w:r>
      <w:r>
        <w:rPr>
          <w:rFonts w:ascii="Calibri" w:hAnsi="Calibri" w:cs="Arial"/>
          <w:b/>
          <w:color w:val="0033CC"/>
          <w:sz w:val="28"/>
          <w:szCs w:val="28"/>
        </w:rPr>
        <w:t xml:space="preserve">otocol </w:t>
      </w:r>
      <w:r w:rsidR="00F160C9">
        <w:rPr>
          <w:rFonts w:ascii="Calibri" w:hAnsi="Calibri" w:cs="Arial"/>
          <w:b/>
          <w:color w:val="0033CC"/>
          <w:sz w:val="28"/>
          <w:szCs w:val="28"/>
        </w:rPr>
        <w:t xml:space="preserve">A. </w:t>
      </w:r>
      <w:r w:rsidR="00001B26" w:rsidRPr="00001B26">
        <w:rPr>
          <w:rFonts w:ascii="Calibri" w:hAnsi="Calibri" w:cs="Arial"/>
          <w:b/>
          <w:color w:val="0033CC"/>
          <w:sz w:val="28"/>
          <w:szCs w:val="28"/>
        </w:rPr>
        <w:t xml:space="preserve">Preparation of a cell lysate from </w:t>
      </w:r>
      <w:r w:rsidR="00D74066">
        <w:rPr>
          <w:rFonts w:ascii="Calibri" w:hAnsi="Calibri" w:cs="Arial"/>
          <w:b/>
          <w:color w:val="0033CC"/>
          <w:sz w:val="28"/>
          <w:szCs w:val="28"/>
        </w:rPr>
        <w:t xml:space="preserve">cultured adherent </w:t>
      </w:r>
      <w:r w:rsidR="00001B26" w:rsidRPr="00001B26">
        <w:rPr>
          <w:rFonts w:ascii="Calibri" w:hAnsi="Calibri" w:cs="Arial"/>
          <w:b/>
          <w:color w:val="0033CC"/>
          <w:sz w:val="28"/>
          <w:szCs w:val="28"/>
        </w:rPr>
        <w:t>cells</w:t>
      </w:r>
      <w:r w:rsidR="00112DF0">
        <w:rPr>
          <w:rFonts w:ascii="Calibri" w:hAnsi="Calibri" w:cs="Arial"/>
          <w:b/>
          <w:color w:val="0033CC"/>
          <w:sz w:val="28"/>
          <w:szCs w:val="28"/>
        </w:rPr>
        <w:t xml:space="preserve"> for (</w:t>
      </w:r>
      <w:proofErr w:type="spellStart"/>
      <w:r w:rsidR="00112DF0">
        <w:rPr>
          <w:rFonts w:ascii="Calibri" w:hAnsi="Calibri" w:cs="Arial"/>
          <w:b/>
          <w:color w:val="0033CC"/>
          <w:sz w:val="28"/>
          <w:szCs w:val="28"/>
        </w:rPr>
        <w:t>phospho</w:t>
      </w:r>
      <w:proofErr w:type="spellEnd"/>
      <w:r w:rsidR="00112DF0">
        <w:rPr>
          <w:rFonts w:ascii="Calibri" w:hAnsi="Calibri" w:cs="Arial"/>
          <w:b/>
          <w:color w:val="0033CC"/>
          <w:sz w:val="28"/>
          <w:szCs w:val="28"/>
        </w:rPr>
        <w:t xml:space="preserve">)proteomics </w:t>
      </w:r>
    </w:p>
    <w:p w14:paraId="0550D69A" w14:textId="63D70C9B" w:rsidR="0016061E" w:rsidRDefault="00001B26" w:rsidP="0016061E">
      <w:pPr>
        <w:rPr>
          <w:rFonts w:ascii="Calibri" w:hAnsi="Calibri" w:cs="Arial"/>
          <w:sz w:val="22"/>
          <w:szCs w:val="22"/>
        </w:rPr>
      </w:pPr>
      <w:r w:rsidRPr="00001B26">
        <w:rPr>
          <w:rFonts w:ascii="Calibri" w:hAnsi="Calibri" w:cs="Arial"/>
          <w:sz w:val="22"/>
          <w:szCs w:val="22"/>
        </w:rPr>
        <w:t>This protocol describes the</w:t>
      </w:r>
      <w:r>
        <w:rPr>
          <w:rFonts w:ascii="Calibri" w:hAnsi="Calibri" w:cs="Arial"/>
          <w:sz w:val="22"/>
          <w:szCs w:val="22"/>
        </w:rPr>
        <w:t xml:space="preserve"> lysis of </w:t>
      </w:r>
      <w:r w:rsidRPr="00001B26">
        <w:rPr>
          <w:rFonts w:ascii="Calibri" w:hAnsi="Calibri" w:cs="Arial"/>
          <w:sz w:val="22"/>
          <w:szCs w:val="22"/>
        </w:rPr>
        <w:t>cells grown to 70-80% confluency</w:t>
      </w:r>
      <w:r w:rsidR="008471C9">
        <w:rPr>
          <w:rFonts w:ascii="Calibri" w:hAnsi="Calibri" w:cs="Arial"/>
          <w:sz w:val="22"/>
          <w:szCs w:val="22"/>
        </w:rPr>
        <w:t xml:space="preserve"> in 15-cm</w:t>
      </w:r>
      <w:r w:rsidR="008471C9" w:rsidRPr="00001B26">
        <w:rPr>
          <w:rFonts w:ascii="Calibri" w:hAnsi="Calibri" w:cs="Arial"/>
          <w:sz w:val="22"/>
          <w:szCs w:val="22"/>
        </w:rPr>
        <w:t xml:space="preserve"> dishes</w:t>
      </w:r>
      <w:r w:rsidRPr="00001B26">
        <w:rPr>
          <w:rFonts w:ascii="Calibri" w:hAnsi="Calibri" w:cs="Arial"/>
          <w:sz w:val="22"/>
          <w:szCs w:val="22"/>
        </w:rPr>
        <w:t xml:space="preserve">, using </w:t>
      </w:r>
      <w:r w:rsidR="000C16EF">
        <w:rPr>
          <w:rFonts w:ascii="Calibri" w:hAnsi="Calibri" w:cs="Arial"/>
          <w:sz w:val="22"/>
          <w:szCs w:val="22"/>
        </w:rPr>
        <w:t xml:space="preserve">1 </w:t>
      </w:r>
      <w:r w:rsidR="009B7508">
        <w:rPr>
          <w:rFonts w:ascii="Calibri" w:hAnsi="Calibri" w:cs="Arial"/>
          <w:sz w:val="22"/>
          <w:szCs w:val="22"/>
        </w:rPr>
        <w:t>mL</w:t>
      </w:r>
      <w:r w:rsidRPr="00001B26">
        <w:rPr>
          <w:rFonts w:ascii="Calibri" w:hAnsi="Calibri" w:cs="Arial"/>
          <w:sz w:val="22"/>
          <w:szCs w:val="22"/>
        </w:rPr>
        <w:t xml:space="preserve"> of lysis buffer for a protein yield of </w:t>
      </w:r>
      <w:r w:rsidR="008471C9">
        <w:rPr>
          <w:rFonts w:ascii="Calibri" w:hAnsi="Calibri" w:cs="Arial"/>
          <w:sz w:val="22"/>
          <w:szCs w:val="22"/>
        </w:rPr>
        <w:t>2-3</w:t>
      </w:r>
      <w:r w:rsidR="00FC643A">
        <w:rPr>
          <w:rFonts w:ascii="Calibri" w:hAnsi="Calibri" w:cs="Arial"/>
          <w:sz w:val="22"/>
          <w:szCs w:val="22"/>
        </w:rPr>
        <w:t xml:space="preserve"> </w:t>
      </w:r>
      <w:r w:rsidRPr="00001B26">
        <w:rPr>
          <w:rFonts w:ascii="Calibri" w:hAnsi="Calibri" w:cs="Arial"/>
          <w:sz w:val="22"/>
          <w:szCs w:val="22"/>
        </w:rPr>
        <w:t xml:space="preserve">mg. This is enough for a </w:t>
      </w:r>
      <w:proofErr w:type="spellStart"/>
      <w:r w:rsidRPr="00001B26">
        <w:rPr>
          <w:rFonts w:ascii="Calibri" w:hAnsi="Calibri" w:cs="Arial"/>
          <w:sz w:val="22"/>
          <w:szCs w:val="22"/>
        </w:rPr>
        <w:t>pTyr</w:t>
      </w:r>
      <w:proofErr w:type="spellEnd"/>
      <w:r w:rsidRPr="00001B26">
        <w:rPr>
          <w:rFonts w:ascii="Calibri" w:hAnsi="Calibri" w:cs="Arial"/>
          <w:sz w:val="22"/>
          <w:szCs w:val="22"/>
        </w:rPr>
        <w:t xml:space="preserve"> IP using </w:t>
      </w:r>
    </w:p>
    <w:p w14:paraId="094591B7" w14:textId="4B8D108A" w:rsidR="0016061E" w:rsidRDefault="00F57C52" w:rsidP="0016061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001B26" w:rsidRPr="00001B26">
        <w:rPr>
          <w:rFonts w:ascii="Calibri" w:hAnsi="Calibri" w:cs="Arial"/>
          <w:sz w:val="22"/>
          <w:szCs w:val="22"/>
        </w:rPr>
        <w:t xml:space="preserve"> mg protein input </w:t>
      </w:r>
      <w:r w:rsidR="00132355">
        <w:rPr>
          <w:rFonts w:ascii="Calibri" w:hAnsi="Calibri" w:cs="Arial"/>
          <w:sz w:val="22"/>
          <w:szCs w:val="22"/>
        </w:rPr>
        <w:t xml:space="preserve">and leaves enough </w:t>
      </w:r>
      <w:r w:rsidR="00001B26" w:rsidRPr="00001B26">
        <w:rPr>
          <w:rFonts w:ascii="Calibri" w:hAnsi="Calibri" w:cs="Arial"/>
          <w:sz w:val="22"/>
          <w:szCs w:val="22"/>
        </w:rPr>
        <w:t>for quality con</w:t>
      </w:r>
      <w:r w:rsidR="00132355">
        <w:rPr>
          <w:rFonts w:ascii="Calibri" w:hAnsi="Calibri" w:cs="Arial"/>
          <w:sz w:val="22"/>
          <w:szCs w:val="22"/>
        </w:rPr>
        <w:t>trol and (</w:t>
      </w:r>
      <w:proofErr w:type="spellStart"/>
      <w:r w:rsidR="00132355">
        <w:rPr>
          <w:rFonts w:ascii="Calibri" w:hAnsi="Calibri" w:cs="Arial"/>
          <w:sz w:val="22"/>
          <w:szCs w:val="22"/>
        </w:rPr>
        <w:t>pTyr</w:t>
      </w:r>
      <w:proofErr w:type="spellEnd"/>
      <w:r w:rsidR="00132355">
        <w:rPr>
          <w:rFonts w:ascii="Calibri" w:hAnsi="Calibri" w:cs="Arial"/>
          <w:sz w:val="22"/>
          <w:szCs w:val="22"/>
        </w:rPr>
        <w:t>) western blot analysis</w:t>
      </w:r>
      <w:r w:rsidR="00001B26" w:rsidRPr="00001B26">
        <w:rPr>
          <w:rFonts w:ascii="Calibri" w:hAnsi="Calibri" w:cs="Arial"/>
          <w:sz w:val="22"/>
          <w:szCs w:val="22"/>
        </w:rPr>
        <w:t xml:space="preserve">. The exact protein yield depends on the specific cell line you are </w:t>
      </w:r>
      <w:proofErr w:type="gramStart"/>
      <w:r w:rsidR="00001B26" w:rsidRPr="00001B26">
        <w:rPr>
          <w:rFonts w:ascii="Calibri" w:hAnsi="Calibri" w:cs="Arial"/>
          <w:sz w:val="22"/>
          <w:szCs w:val="22"/>
        </w:rPr>
        <w:t>using</w:t>
      </w:r>
      <w:r w:rsidR="00132355">
        <w:rPr>
          <w:rFonts w:ascii="Calibri" w:hAnsi="Calibri" w:cs="Arial"/>
          <w:sz w:val="22"/>
          <w:szCs w:val="22"/>
        </w:rPr>
        <w:t>,</w:t>
      </w:r>
      <w:r w:rsidR="00001B26" w:rsidRPr="00001B26">
        <w:rPr>
          <w:rFonts w:ascii="Calibri" w:hAnsi="Calibri" w:cs="Arial"/>
          <w:sz w:val="22"/>
          <w:szCs w:val="22"/>
        </w:rPr>
        <w:t xml:space="preserve"> and</w:t>
      </w:r>
      <w:proofErr w:type="gramEnd"/>
      <w:r w:rsidR="00001B26" w:rsidRPr="00001B26">
        <w:rPr>
          <w:rFonts w:ascii="Calibri" w:hAnsi="Calibri" w:cs="Arial"/>
          <w:sz w:val="22"/>
          <w:szCs w:val="22"/>
        </w:rPr>
        <w:t xml:space="preserve"> needs to be tested prior to the </w:t>
      </w:r>
      <w:r w:rsidR="0016061E">
        <w:rPr>
          <w:rFonts w:ascii="Calibri" w:hAnsi="Calibri" w:cs="Arial"/>
          <w:sz w:val="22"/>
          <w:szCs w:val="22"/>
        </w:rPr>
        <w:t>actual phospho</w:t>
      </w:r>
      <w:r w:rsidR="00132355">
        <w:rPr>
          <w:rFonts w:ascii="Calibri" w:hAnsi="Calibri" w:cs="Arial"/>
          <w:sz w:val="22"/>
          <w:szCs w:val="22"/>
        </w:rPr>
        <w:t>proteomic</w:t>
      </w:r>
      <w:r w:rsidR="00001B26" w:rsidRPr="00001B26">
        <w:rPr>
          <w:rFonts w:ascii="Calibri" w:hAnsi="Calibri" w:cs="Arial"/>
          <w:sz w:val="22"/>
          <w:szCs w:val="22"/>
        </w:rPr>
        <w:t xml:space="preserve"> experiments. See below for an indication of the </w:t>
      </w:r>
      <w:r w:rsidR="00132355">
        <w:rPr>
          <w:rFonts w:ascii="Calibri" w:hAnsi="Calibri" w:cs="Arial"/>
          <w:sz w:val="22"/>
          <w:szCs w:val="22"/>
        </w:rPr>
        <w:t>number</w:t>
      </w:r>
      <w:r w:rsidR="00001B26" w:rsidRPr="00001B26">
        <w:rPr>
          <w:rFonts w:ascii="Calibri" w:hAnsi="Calibri" w:cs="Arial"/>
          <w:sz w:val="22"/>
          <w:szCs w:val="22"/>
        </w:rPr>
        <w:t xml:space="preserve"> of cells and dishes you </w:t>
      </w:r>
    </w:p>
    <w:p w14:paraId="4CF3BCB2" w14:textId="6215D0C0" w:rsidR="00963F9F" w:rsidRDefault="00001B26" w:rsidP="0016061E">
      <w:pPr>
        <w:rPr>
          <w:rFonts w:ascii="Calibri" w:hAnsi="Calibri" w:cs="Arial"/>
          <w:sz w:val="22"/>
          <w:szCs w:val="22"/>
        </w:rPr>
      </w:pPr>
      <w:r w:rsidRPr="00001B26">
        <w:rPr>
          <w:rFonts w:ascii="Calibri" w:hAnsi="Calibri" w:cs="Arial"/>
          <w:sz w:val="22"/>
          <w:szCs w:val="22"/>
        </w:rPr>
        <w:t>nee</w:t>
      </w:r>
      <w:r w:rsidR="00132355">
        <w:rPr>
          <w:rFonts w:ascii="Calibri" w:hAnsi="Calibri" w:cs="Arial"/>
          <w:sz w:val="22"/>
          <w:szCs w:val="22"/>
        </w:rPr>
        <w:t>d to obtain</w:t>
      </w:r>
      <w:r w:rsidR="00FC643A">
        <w:rPr>
          <w:rFonts w:ascii="Calibri" w:hAnsi="Calibri" w:cs="Arial"/>
          <w:sz w:val="22"/>
          <w:szCs w:val="22"/>
        </w:rPr>
        <w:t xml:space="preserve"> </w:t>
      </w:r>
      <w:r w:rsidR="00174B6D">
        <w:rPr>
          <w:rFonts w:ascii="Calibri" w:hAnsi="Calibri" w:cs="Arial"/>
          <w:sz w:val="22"/>
          <w:szCs w:val="22"/>
        </w:rPr>
        <w:t>2-3</w:t>
      </w:r>
      <w:r w:rsidR="00132355">
        <w:rPr>
          <w:rFonts w:ascii="Calibri" w:hAnsi="Calibri" w:cs="Arial"/>
          <w:sz w:val="22"/>
          <w:szCs w:val="22"/>
        </w:rPr>
        <w:t xml:space="preserve"> mg protein. </w:t>
      </w:r>
    </w:p>
    <w:tbl>
      <w:tblPr>
        <w:tblpPr w:leftFromText="141" w:rightFromText="141" w:vertAnchor="text" w:horzAnchor="margin" w:tblpX="817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3"/>
        <w:gridCol w:w="1633"/>
        <w:gridCol w:w="1843"/>
      </w:tblGrid>
      <w:tr w:rsidR="00963F9F" w:rsidRPr="00F06CD8" w14:paraId="7D9EA6B7" w14:textId="77777777" w:rsidTr="00F422D8">
        <w:tc>
          <w:tcPr>
            <w:tcW w:w="2303" w:type="dxa"/>
          </w:tcPr>
          <w:p w14:paraId="3D9AE0BD" w14:textId="77777777" w:rsidR="00963F9F" w:rsidRPr="00963F9F" w:rsidRDefault="00963F9F" w:rsidP="00963F9F">
            <w:pPr>
              <w:pStyle w:val="NoSpacing"/>
              <w:jc w:val="both"/>
              <w:rPr>
                <w:rFonts w:cs="Calibri"/>
                <w:b/>
              </w:rPr>
            </w:pPr>
            <w:r w:rsidRPr="00963F9F">
              <w:rPr>
                <w:rFonts w:cs="Calibri"/>
                <w:b/>
                <w:lang w:val="en-US"/>
              </w:rPr>
              <w:t>Cell line</w:t>
            </w:r>
          </w:p>
        </w:tc>
        <w:tc>
          <w:tcPr>
            <w:tcW w:w="1633" w:type="dxa"/>
          </w:tcPr>
          <w:p w14:paraId="79AC97F6" w14:textId="77777777" w:rsidR="00963F9F" w:rsidRPr="00963F9F" w:rsidRDefault="00963F9F" w:rsidP="00963F9F">
            <w:pPr>
              <w:pStyle w:val="NoSpacing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#</w:t>
            </w:r>
            <w:r w:rsidRPr="00963F9F">
              <w:rPr>
                <w:rFonts w:cs="Calibri"/>
                <w:b/>
                <w:lang w:val="en-US"/>
              </w:rPr>
              <w:t xml:space="preserve"> of cells</w:t>
            </w:r>
            <w:r w:rsidR="00F422D8">
              <w:rPr>
                <w:rFonts w:cs="Calibri"/>
                <w:b/>
                <w:lang w:val="en-US"/>
              </w:rPr>
              <w:t xml:space="preserve"> (x10</w:t>
            </w:r>
            <w:r w:rsidR="00F422D8" w:rsidRPr="00F422D8">
              <w:rPr>
                <w:rFonts w:cs="Calibri"/>
                <w:b/>
                <w:vertAlign w:val="superscript"/>
                <w:lang w:val="en-US"/>
              </w:rPr>
              <w:t>6</w:t>
            </w:r>
            <w:r w:rsidR="00F422D8">
              <w:rPr>
                <w:rFonts w:cs="Calibri"/>
                <w:b/>
                <w:lang w:val="en-US"/>
              </w:rPr>
              <w:t>)</w:t>
            </w:r>
          </w:p>
        </w:tc>
        <w:tc>
          <w:tcPr>
            <w:tcW w:w="1843" w:type="dxa"/>
          </w:tcPr>
          <w:p w14:paraId="6D4EA862" w14:textId="77777777" w:rsidR="00963F9F" w:rsidRPr="00963F9F" w:rsidRDefault="00963F9F" w:rsidP="00963F9F">
            <w:pPr>
              <w:pStyle w:val="NoSpacing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# of 15-</w:t>
            </w:r>
            <w:r w:rsidRPr="00963F9F">
              <w:rPr>
                <w:rFonts w:cs="Calibri"/>
                <w:b/>
                <w:lang w:val="en-US"/>
              </w:rPr>
              <w:t>cm dishes</w:t>
            </w:r>
          </w:p>
        </w:tc>
      </w:tr>
      <w:tr w:rsidR="00963F9F" w:rsidRPr="00F06CD8" w14:paraId="45EF29D7" w14:textId="77777777" w:rsidTr="00F422D8">
        <w:tc>
          <w:tcPr>
            <w:tcW w:w="2303" w:type="dxa"/>
          </w:tcPr>
          <w:p w14:paraId="4A6EC912" w14:textId="77777777" w:rsidR="00963F9F" w:rsidRPr="00F06CD8" w:rsidRDefault="00963F9F" w:rsidP="00963F9F">
            <w:pPr>
              <w:pStyle w:val="NoSpacing"/>
              <w:jc w:val="both"/>
              <w:rPr>
                <w:rFonts w:cs="Calibri"/>
              </w:rPr>
            </w:pPr>
            <w:r w:rsidRPr="00F06CD8">
              <w:rPr>
                <w:rFonts w:cs="Calibri"/>
                <w:lang w:val="en-US"/>
              </w:rPr>
              <w:t>HCT 116 (small cells)</w:t>
            </w:r>
          </w:p>
        </w:tc>
        <w:tc>
          <w:tcPr>
            <w:tcW w:w="1633" w:type="dxa"/>
          </w:tcPr>
          <w:p w14:paraId="1724847E" w14:textId="13472F2D" w:rsidR="00963F9F" w:rsidRPr="00F06CD8" w:rsidRDefault="00963F9F" w:rsidP="00963F9F">
            <w:pPr>
              <w:pStyle w:val="NoSpacing"/>
              <w:jc w:val="center"/>
              <w:rPr>
                <w:rFonts w:cs="Calibri"/>
                <w:lang w:val="en-US"/>
              </w:rPr>
            </w:pPr>
            <w:r w:rsidRPr="00F06CD8">
              <w:rPr>
                <w:rFonts w:cs="Calibri"/>
                <w:lang w:val="en-US"/>
              </w:rPr>
              <w:t>~</w:t>
            </w:r>
            <w:r w:rsidR="00F57C52">
              <w:rPr>
                <w:rFonts w:cs="Calibri"/>
                <w:lang w:val="en-US"/>
              </w:rPr>
              <w:t>15</w:t>
            </w:r>
          </w:p>
        </w:tc>
        <w:tc>
          <w:tcPr>
            <w:tcW w:w="1843" w:type="dxa"/>
          </w:tcPr>
          <w:p w14:paraId="6EFB9E27" w14:textId="4C0B76F7" w:rsidR="00963F9F" w:rsidRPr="00F06CD8" w:rsidRDefault="000C16EF" w:rsidP="00963F9F">
            <w:pPr>
              <w:pStyle w:val="NoSpacing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</w:t>
            </w:r>
          </w:p>
        </w:tc>
      </w:tr>
      <w:tr w:rsidR="00963F9F" w:rsidRPr="00F06CD8" w14:paraId="4944575B" w14:textId="77777777" w:rsidTr="00F422D8">
        <w:tc>
          <w:tcPr>
            <w:tcW w:w="2303" w:type="dxa"/>
          </w:tcPr>
          <w:p w14:paraId="0324F7B3" w14:textId="77777777" w:rsidR="00963F9F" w:rsidRPr="00F06CD8" w:rsidRDefault="00963F9F" w:rsidP="00963F9F">
            <w:pPr>
              <w:pStyle w:val="NoSpacing"/>
              <w:jc w:val="both"/>
              <w:rPr>
                <w:rFonts w:cs="Calibri"/>
              </w:rPr>
            </w:pPr>
            <w:r w:rsidRPr="00F06CD8">
              <w:rPr>
                <w:rFonts w:cs="Calibri"/>
                <w:lang w:val="en-US"/>
              </w:rPr>
              <w:t>HT29 (small cells)</w:t>
            </w:r>
          </w:p>
        </w:tc>
        <w:tc>
          <w:tcPr>
            <w:tcW w:w="1633" w:type="dxa"/>
          </w:tcPr>
          <w:p w14:paraId="3C3F324B" w14:textId="7115C9BF" w:rsidR="00963F9F" w:rsidRPr="00F06CD8" w:rsidRDefault="00963F9F" w:rsidP="00963F9F">
            <w:pPr>
              <w:pStyle w:val="NoSpacing"/>
              <w:jc w:val="center"/>
              <w:rPr>
                <w:rFonts w:cs="Calibri"/>
                <w:lang w:val="en-US"/>
              </w:rPr>
            </w:pPr>
            <w:r w:rsidRPr="00F06CD8">
              <w:rPr>
                <w:rFonts w:cs="Calibri"/>
                <w:lang w:val="en-US"/>
              </w:rPr>
              <w:t>~</w:t>
            </w:r>
            <w:r w:rsidR="00F57C52">
              <w:rPr>
                <w:rFonts w:cs="Calibri"/>
                <w:lang w:val="en-US"/>
              </w:rPr>
              <w:t>15</w:t>
            </w:r>
          </w:p>
        </w:tc>
        <w:tc>
          <w:tcPr>
            <w:tcW w:w="1843" w:type="dxa"/>
          </w:tcPr>
          <w:p w14:paraId="5F793DCA" w14:textId="6EDFC7B5" w:rsidR="00963F9F" w:rsidRPr="00F06CD8" w:rsidRDefault="000C16EF" w:rsidP="00963F9F">
            <w:pPr>
              <w:pStyle w:val="NoSpacing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</w:t>
            </w:r>
          </w:p>
        </w:tc>
      </w:tr>
      <w:tr w:rsidR="00963F9F" w:rsidRPr="00F06CD8" w14:paraId="20AC24C6" w14:textId="77777777" w:rsidTr="00F422D8">
        <w:tc>
          <w:tcPr>
            <w:tcW w:w="2303" w:type="dxa"/>
          </w:tcPr>
          <w:p w14:paraId="5DD82A41" w14:textId="77777777" w:rsidR="00963F9F" w:rsidRPr="00F06CD8" w:rsidRDefault="00963F9F" w:rsidP="00963F9F">
            <w:pPr>
              <w:pStyle w:val="NoSpacing"/>
              <w:jc w:val="both"/>
              <w:rPr>
                <w:rFonts w:cs="Calibri"/>
              </w:rPr>
            </w:pPr>
            <w:r w:rsidRPr="00F06CD8">
              <w:rPr>
                <w:rFonts w:cs="Calibri"/>
                <w:lang w:val="en-US"/>
              </w:rPr>
              <w:t>786O (large cells)</w:t>
            </w:r>
          </w:p>
        </w:tc>
        <w:tc>
          <w:tcPr>
            <w:tcW w:w="1633" w:type="dxa"/>
          </w:tcPr>
          <w:p w14:paraId="48D9E48B" w14:textId="32DA185E" w:rsidR="00963F9F" w:rsidRPr="00F06CD8" w:rsidRDefault="00963F9F" w:rsidP="00C67176">
            <w:pPr>
              <w:pStyle w:val="NoSpacing"/>
              <w:jc w:val="center"/>
              <w:rPr>
                <w:rFonts w:cs="Calibri"/>
                <w:lang w:val="en-US"/>
              </w:rPr>
            </w:pPr>
            <w:r w:rsidRPr="00F06CD8">
              <w:rPr>
                <w:rFonts w:cs="Calibri"/>
                <w:lang w:val="en-US"/>
              </w:rPr>
              <w:t>~</w:t>
            </w:r>
            <w:r w:rsidR="00F57C52">
              <w:rPr>
                <w:rFonts w:cs="Calibri"/>
                <w:lang w:val="en-US"/>
              </w:rPr>
              <w:t>30</w:t>
            </w:r>
          </w:p>
        </w:tc>
        <w:tc>
          <w:tcPr>
            <w:tcW w:w="1843" w:type="dxa"/>
          </w:tcPr>
          <w:p w14:paraId="6A2175AC" w14:textId="19FD4CC3" w:rsidR="00963F9F" w:rsidRPr="00F06CD8" w:rsidRDefault="000C16EF" w:rsidP="00963F9F">
            <w:pPr>
              <w:pStyle w:val="NoSpacing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</w:t>
            </w:r>
          </w:p>
        </w:tc>
      </w:tr>
    </w:tbl>
    <w:p w14:paraId="070B78E1" w14:textId="4D99DF41" w:rsidR="00963F9F" w:rsidRDefault="00963F9F" w:rsidP="00001B26">
      <w:pPr>
        <w:rPr>
          <w:rFonts w:ascii="Calibri" w:hAnsi="Calibri" w:cs="Arial"/>
          <w:sz w:val="22"/>
          <w:szCs w:val="22"/>
        </w:rPr>
      </w:pPr>
    </w:p>
    <w:p w14:paraId="5E290503" w14:textId="77777777" w:rsidR="00963F9F" w:rsidRDefault="00963F9F" w:rsidP="00001B26">
      <w:pPr>
        <w:rPr>
          <w:rFonts w:ascii="Calibri" w:hAnsi="Calibri" w:cs="Arial"/>
          <w:sz w:val="22"/>
          <w:szCs w:val="22"/>
        </w:rPr>
      </w:pPr>
    </w:p>
    <w:p w14:paraId="66B2238C" w14:textId="77777777" w:rsidR="00963F9F" w:rsidRDefault="00963F9F" w:rsidP="00001B26">
      <w:pPr>
        <w:rPr>
          <w:rFonts w:ascii="Calibri" w:hAnsi="Calibri" w:cs="Arial"/>
          <w:sz w:val="22"/>
          <w:szCs w:val="22"/>
        </w:rPr>
      </w:pPr>
    </w:p>
    <w:p w14:paraId="5B0A9B6F" w14:textId="77777777" w:rsidR="00963F9F" w:rsidRDefault="00963F9F" w:rsidP="00001B26">
      <w:pPr>
        <w:rPr>
          <w:rFonts w:ascii="Calibri" w:hAnsi="Calibri" w:cs="Arial"/>
          <w:sz w:val="22"/>
          <w:szCs w:val="22"/>
        </w:rPr>
      </w:pPr>
    </w:p>
    <w:p w14:paraId="40F9C88B" w14:textId="77777777" w:rsidR="00132355" w:rsidRDefault="00132355" w:rsidP="00001B26">
      <w:pPr>
        <w:rPr>
          <w:rFonts w:ascii="Calibri" w:hAnsi="Calibri" w:cs="Arial"/>
          <w:sz w:val="22"/>
          <w:szCs w:val="22"/>
        </w:rPr>
      </w:pPr>
    </w:p>
    <w:p w14:paraId="5B2CF8AA" w14:textId="77777777" w:rsidR="00637CE7" w:rsidRDefault="00637CE7" w:rsidP="00001B26">
      <w:pPr>
        <w:rPr>
          <w:rFonts w:ascii="Calibri" w:hAnsi="Calibri" w:cs="Arial"/>
          <w:i/>
          <w:color w:val="FF0000"/>
          <w:sz w:val="22"/>
          <w:szCs w:val="22"/>
        </w:rPr>
      </w:pPr>
    </w:p>
    <w:p w14:paraId="456CC133" w14:textId="77777777" w:rsidR="00F516A2" w:rsidRDefault="00F516A2" w:rsidP="00001B26">
      <w:pPr>
        <w:rPr>
          <w:rFonts w:ascii="Calibri" w:hAnsi="Calibri" w:cs="Arial"/>
          <w:i/>
          <w:color w:val="FF0000"/>
          <w:sz w:val="22"/>
          <w:szCs w:val="22"/>
        </w:rPr>
      </w:pPr>
    </w:p>
    <w:p w14:paraId="39F60C53" w14:textId="77777777" w:rsidR="00E61640" w:rsidRDefault="00E61640" w:rsidP="00E61640">
      <w:pPr>
        <w:spacing w:after="120"/>
        <w:rPr>
          <w:rFonts w:ascii="Calibri" w:hAnsi="Calibri" w:cs="Arial"/>
          <w:b/>
          <w:color w:val="FF0000"/>
          <w:sz w:val="22"/>
          <w:szCs w:val="22"/>
        </w:rPr>
      </w:pPr>
      <w:r>
        <w:rPr>
          <w:rFonts w:ascii="Calibri" w:hAnsi="Calibri" w:cs="Arial"/>
          <w:b/>
          <w:color w:val="FF0000"/>
          <w:sz w:val="22"/>
          <w:szCs w:val="22"/>
        </w:rPr>
        <w:t>IMPORTANT GENERAL REMARKS:</w:t>
      </w:r>
    </w:p>
    <w:p w14:paraId="2F43A013" w14:textId="20646F54" w:rsidR="00E61640" w:rsidRDefault="00E61640" w:rsidP="00E61640">
      <w:pPr>
        <w:pStyle w:val="ListParagraph"/>
        <w:numPr>
          <w:ilvl w:val="0"/>
          <w:numId w:val="21"/>
        </w:numPr>
        <w:ind w:left="567" w:hanging="567"/>
        <w:rPr>
          <w:rFonts w:ascii="Calibri" w:hAnsi="Calibri" w:cs="Arial"/>
          <w:sz w:val="22"/>
          <w:szCs w:val="22"/>
        </w:rPr>
      </w:pPr>
      <w:r w:rsidRPr="00E61640">
        <w:rPr>
          <w:rFonts w:ascii="Calibri" w:hAnsi="Calibri" w:cs="Arial"/>
          <w:sz w:val="22"/>
          <w:szCs w:val="22"/>
        </w:rPr>
        <w:t xml:space="preserve">Keep cell confluency </w:t>
      </w:r>
      <w:r>
        <w:rPr>
          <w:rFonts w:ascii="Calibri" w:hAnsi="Calibri" w:cs="Arial"/>
          <w:sz w:val="22"/>
          <w:szCs w:val="22"/>
        </w:rPr>
        <w:t xml:space="preserve">at time of harvesting </w:t>
      </w:r>
      <w:r w:rsidRPr="00E61640">
        <w:rPr>
          <w:rFonts w:ascii="Calibri" w:hAnsi="Calibri" w:cs="Arial"/>
          <w:sz w:val="22"/>
          <w:szCs w:val="22"/>
        </w:rPr>
        <w:t xml:space="preserve">constant at 70-80% across your experiments and do not grow cells too densely as this alters </w:t>
      </w:r>
      <w:r w:rsidR="00F11766" w:rsidRPr="00E61640">
        <w:rPr>
          <w:rFonts w:ascii="Calibri" w:hAnsi="Calibri" w:cs="Arial"/>
          <w:sz w:val="22"/>
          <w:szCs w:val="22"/>
        </w:rPr>
        <w:t>signaling</w:t>
      </w:r>
      <w:r w:rsidRPr="00E61640">
        <w:rPr>
          <w:rFonts w:ascii="Calibri" w:hAnsi="Calibri" w:cs="Arial"/>
          <w:sz w:val="22"/>
          <w:szCs w:val="22"/>
        </w:rPr>
        <w:t>!</w:t>
      </w:r>
    </w:p>
    <w:p w14:paraId="5060BD29" w14:textId="0699723E" w:rsidR="0035597D" w:rsidRPr="007D5B7F" w:rsidRDefault="00E61640" w:rsidP="007D5B7F">
      <w:pPr>
        <w:pStyle w:val="ListParagraph"/>
        <w:numPr>
          <w:ilvl w:val="0"/>
          <w:numId w:val="21"/>
        </w:numPr>
        <w:ind w:left="567" w:hanging="567"/>
        <w:rPr>
          <w:rFonts w:ascii="Calibri" w:hAnsi="Calibri" w:cs="Arial"/>
          <w:sz w:val="22"/>
          <w:szCs w:val="22"/>
        </w:rPr>
      </w:pPr>
      <w:r w:rsidRPr="00B46281">
        <w:rPr>
          <w:rFonts w:ascii="Calibri" w:hAnsi="Calibri" w:cs="Arial"/>
          <w:sz w:val="22"/>
          <w:szCs w:val="22"/>
        </w:rPr>
        <w:t xml:space="preserve">As phosphorylation is a rapidly changing state of proteins, it is of the </w:t>
      </w:r>
      <w:r w:rsidRPr="00E61640">
        <w:rPr>
          <w:rFonts w:ascii="Calibri" w:hAnsi="Calibri" w:cs="Arial"/>
          <w:b/>
          <w:sz w:val="22"/>
          <w:szCs w:val="22"/>
        </w:rPr>
        <w:t>utmost</w:t>
      </w:r>
      <w:r w:rsidRPr="00B46281">
        <w:rPr>
          <w:rFonts w:ascii="Calibri" w:hAnsi="Calibri" w:cs="Arial"/>
          <w:sz w:val="22"/>
          <w:szCs w:val="22"/>
        </w:rPr>
        <w:t xml:space="preserve"> importance to work in an </w:t>
      </w:r>
      <w:r w:rsidR="00F11766" w:rsidRPr="00B46281">
        <w:rPr>
          <w:rFonts w:ascii="Calibri" w:hAnsi="Calibri" w:cs="Arial"/>
          <w:sz w:val="22"/>
          <w:szCs w:val="22"/>
        </w:rPr>
        <w:t>organized</w:t>
      </w:r>
      <w:r w:rsidRPr="00B46281">
        <w:rPr>
          <w:rFonts w:ascii="Calibri" w:hAnsi="Calibri" w:cs="Arial"/>
          <w:sz w:val="22"/>
          <w:szCs w:val="22"/>
        </w:rPr>
        <w:t xml:space="preserve"> fashion and </w:t>
      </w:r>
      <w:r w:rsidRPr="00E61640">
        <w:rPr>
          <w:rFonts w:ascii="Calibri" w:hAnsi="Calibri" w:cs="Arial"/>
          <w:b/>
          <w:sz w:val="22"/>
          <w:szCs w:val="22"/>
        </w:rPr>
        <w:t>fast</w:t>
      </w:r>
      <w:r w:rsidRPr="00B46281">
        <w:rPr>
          <w:rFonts w:ascii="Calibri" w:hAnsi="Calibri" w:cs="Arial"/>
          <w:sz w:val="22"/>
          <w:szCs w:val="22"/>
        </w:rPr>
        <w:t xml:space="preserve"> to keep phosphorylation from changing significantly during washing. </w:t>
      </w:r>
      <w:r w:rsidRPr="00B46281">
        <w:rPr>
          <w:rFonts w:ascii="Calibri" w:hAnsi="Calibri" w:cs="Arial"/>
          <w:i/>
          <w:sz w:val="22"/>
          <w:szCs w:val="22"/>
        </w:rPr>
        <w:t>Be</w:t>
      </w:r>
      <w:r w:rsidR="00F11766">
        <w:rPr>
          <w:rFonts w:ascii="Calibri" w:hAnsi="Calibri" w:cs="Arial"/>
          <w:i/>
          <w:sz w:val="22"/>
          <w:szCs w:val="22"/>
        </w:rPr>
        <w:t> </w:t>
      </w:r>
      <w:r w:rsidRPr="00B46281">
        <w:rPr>
          <w:rFonts w:ascii="Calibri" w:hAnsi="Calibri" w:cs="Arial"/>
          <w:i/>
          <w:sz w:val="22"/>
          <w:szCs w:val="22"/>
        </w:rPr>
        <w:t xml:space="preserve">sure </w:t>
      </w:r>
      <w:r>
        <w:rPr>
          <w:rFonts w:ascii="Calibri" w:hAnsi="Calibri" w:cs="Arial"/>
          <w:i/>
          <w:sz w:val="22"/>
          <w:szCs w:val="22"/>
        </w:rPr>
        <w:t>to</w:t>
      </w:r>
      <w:r w:rsidRPr="00B46281">
        <w:rPr>
          <w:rFonts w:ascii="Calibri" w:hAnsi="Calibri" w:cs="Arial"/>
          <w:i/>
          <w:sz w:val="22"/>
          <w:szCs w:val="22"/>
        </w:rPr>
        <w:t xml:space="preserve"> have all materials ready before you start. </w:t>
      </w:r>
      <w:r w:rsidRPr="00E61640">
        <w:rPr>
          <w:rFonts w:ascii="Calibri" w:hAnsi="Calibri" w:cs="Arial"/>
          <w:i/>
          <w:sz w:val="22"/>
          <w:szCs w:val="22"/>
          <w:u w:val="single"/>
        </w:rPr>
        <w:t>The whole procedure should not last longer than 15 min</w:t>
      </w:r>
      <w:r w:rsidRPr="00B46281">
        <w:rPr>
          <w:rFonts w:ascii="Calibri" w:hAnsi="Calibri" w:cs="Arial"/>
          <w:i/>
          <w:sz w:val="22"/>
          <w:szCs w:val="22"/>
        </w:rPr>
        <w:t xml:space="preserve">. Practice if needed prior to the experiment. </w:t>
      </w:r>
    </w:p>
    <w:p w14:paraId="2A45B9F1" w14:textId="77777777" w:rsidR="007D5B7F" w:rsidRDefault="007D5B7F" w:rsidP="007D5B7F">
      <w:pPr>
        <w:rPr>
          <w:rFonts w:ascii="Calibri" w:hAnsi="Calibri" w:cs="Arial"/>
          <w:sz w:val="22"/>
          <w:szCs w:val="22"/>
        </w:rPr>
      </w:pPr>
    </w:p>
    <w:p w14:paraId="4FFB298B" w14:textId="77777777" w:rsidR="007D5B7F" w:rsidRPr="007D5B7F" w:rsidRDefault="007D5B7F" w:rsidP="007D5B7F">
      <w:pPr>
        <w:rPr>
          <w:rFonts w:ascii="Calibri" w:hAnsi="Calibri" w:cs="Arial"/>
          <w:sz w:val="22"/>
          <w:szCs w:val="22"/>
        </w:rPr>
      </w:pPr>
    </w:p>
    <w:p w14:paraId="71758EE9" w14:textId="77777777" w:rsidR="00E61640" w:rsidRPr="001B5E9D" w:rsidRDefault="00E61640" w:rsidP="00E61640">
      <w:pPr>
        <w:spacing w:after="240"/>
        <w:rPr>
          <w:rFonts w:ascii="Calibri" w:hAnsi="Calibri" w:cs="Arial"/>
          <w:b/>
          <w:color w:val="0033CC"/>
          <w:sz w:val="28"/>
          <w:szCs w:val="28"/>
        </w:rPr>
      </w:pPr>
      <w:r>
        <w:rPr>
          <w:rFonts w:ascii="Calibri" w:hAnsi="Calibri" w:cs="Arial"/>
          <w:b/>
          <w:color w:val="0033CC"/>
          <w:sz w:val="28"/>
          <w:szCs w:val="28"/>
        </w:rPr>
        <w:lastRenderedPageBreak/>
        <w:t>Method</w:t>
      </w:r>
    </w:p>
    <w:p w14:paraId="45F8838B" w14:textId="77777777" w:rsidR="00D74066" w:rsidRDefault="00D74066" w:rsidP="00E61640">
      <w:pPr>
        <w:spacing w:after="120"/>
        <w:rPr>
          <w:rFonts w:ascii="Calibri" w:hAnsi="Calibri" w:cs="Arial"/>
          <w:b/>
          <w:sz w:val="22"/>
          <w:szCs w:val="22"/>
        </w:rPr>
      </w:pPr>
      <w:r w:rsidRPr="00132355">
        <w:rPr>
          <w:rFonts w:ascii="Calibri" w:hAnsi="Calibri" w:cs="Arial"/>
          <w:b/>
          <w:sz w:val="22"/>
          <w:szCs w:val="22"/>
        </w:rPr>
        <w:t>Getting to know your cell line(s)</w:t>
      </w:r>
    </w:p>
    <w:p w14:paraId="69DB51EC" w14:textId="26C18116" w:rsidR="00132355" w:rsidRPr="00D464D7" w:rsidRDefault="00EC70F4" w:rsidP="00626CB6">
      <w:pPr>
        <w:pStyle w:val="ListParagraph"/>
        <w:numPr>
          <w:ilvl w:val="0"/>
          <w:numId w:val="16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Grow your cells in 15-cm culture dishes. </w:t>
      </w:r>
      <w:r w:rsidR="00626CB6">
        <w:rPr>
          <w:rFonts w:ascii="Calibri" w:hAnsi="Calibri" w:cs="Arial"/>
          <w:sz w:val="22"/>
          <w:szCs w:val="22"/>
        </w:rPr>
        <w:t xml:space="preserve">As a </w:t>
      </w:r>
      <w:r>
        <w:rPr>
          <w:rFonts w:ascii="Calibri" w:hAnsi="Calibri" w:cs="Arial"/>
          <w:sz w:val="22"/>
          <w:szCs w:val="22"/>
        </w:rPr>
        <w:t xml:space="preserve">first </w:t>
      </w:r>
      <w:r w:rsidR="00626CB6">
        <w:rPr>
          <w:rFonts w:ascii="Calibri" w:hAnsi="Calibri" w:cs="Arial"/>
          <w:sz w:val="22"/>
          <w:szCs w:val="22"/>
        </w:rPr>
        <w:t>test, p</w:t>
      </w:r>
      <w:r w:rsidR="00626CB6" w:rsidRPr="00626CB6">
        <w:rPr>
          <w:rFonts w:ascii="Calibri" w:hAnsi="Calibri" w:cs="Arial"/>
          <w:sz w:val="22"/>
          <w:szCs w:val="22"/>
        </w:rPr>
        <w:t>erform cell lysis of 70-80% confluent c</w:t>
      </w:r>
      <w:r>
        <w:rPr>
          <w:rFonts w:ascii="Calibri" w:hAnsi="Calibri" w:cs="Arial"/>
          <w:sz w:val="22"/>
          <w:szCs w:val="22"/>
        </w:rPr>
        <w:t xml:space="preserve">ultures such as detailed below </w:t>
      </w:r>
      <w:r w:rsidR="0042148C">
        <w:rPr>
          <w:rFonts w:ascii="Calibri" w:hAnsi="Calibri" w:cs="Arial"/>
          <w:sz w:val="22"/>
          <w:szCs w:val="22"/>
        </w:rPr>
        <w:t>from steps 2 onwards</w:t>
      </w:r>
      <w:r w:rsidR="00D464D7">
        <w:rPr>
          <w:rFonts w:ascii="Calibri" w:hAnsi="Calibri" w:cs="Arial"/>
          <w:sz w:val="22"/>
          <w:szCs w:val="22"/>
        </w:rPr>
        <w:t xml:space="preserve"> </w:t>
      </w:r>
      <w:r w:rsidR="00626CB6" w:rsidRPr="00626CB6">
        <w:rPr>
          <w:rFonts w:ascii="Calibri" w:hAnsi="Calibri" w:cs="Arial"/>
          <w:sz w:val="22"/>
          <w:szCs w:val="22"/>
        </w:rPr>
        <w:t xml:space="preserve">to determine how many dishes you will need to obtain </w:t>
      </w:r>
      <w:r w:rsidR="00F57C52">
        <w:rPr>
          <w:rFonts w:ascii="Calibri" w:hAnsi="Calibri" w:cs="Arial"/>
          <w:sz w:val="22"/>
          <w:szCs w:val="22"/>
        </w:rPr>
        <w:t>2-3</w:t>
      </w:r>
      <w:r w:rsidR="00FC643A" w:rsidRPr="00626CB6">
        <w:rPr>
          <w:rFonts w:ascii="Calibri" w:hAnsi="Calibri" w:cs="Arial"/>
          <w:sz w:val="22"/>
          <w:szCs w:val="22"/>
        </w:rPr>
        <w:t xml:space="preserve"> </w:t>
      </w:r>
      <w:r w:rsidR="00626CB6" w:rsidRPr="00626CB6">
        <w:rPr>
          <w:rFonts w:ascii="Calibri" w:hAnsi="Calibri" w:cs="Arial"/>
          <w:sz w:val="22"/>
          <w:szCs w:val="22"/>
        </w:rPr>
        <w:t>mg protein yield.</w:t>
      </w:r>
      <w:r w:rsidR="007728F9">
        <w:rPr>
          <w:rFonts w:ascii="Calibri" w:hAnsi="Calibri" w:cs="Arial"/>
          <w:sz w:val="22"/>
          <w:szCs w:val="22"/>
        </w:rPr>
        <w:t xml:space="preserve"> </w:t>
      </w:r>
      <w:r w:rsidR="00D74066">
        <w:rPr>
          <w:rFonts w:ascii="Calibri" w:hAnsi="Calibri" w:cs="Arial"/>
          <w:sz w:val="22"/>
          <w:szCs w:val="22"/>
        </w:rPr>
        <w:t>Then start at step 2 for the real experiment.</w:t>
      </w:r>
    </w:p>
    <w:p w14:paraId="1DE2B031" w14:textId="77777777" w:rsidR="00D74066" w:rsidRDefault="00D74066" w:rsidP="00A24CC4">
      <w:pPr>
        <w:rPr>
          <w:rFonts w:ascii="Calibri" w:hAnsi="Calibri" w:cs="Arial"/>
          <w:b/>
          <w:sz w:val="22"/>
          <w:szCs w:val="22"/>
        </w:rPr>
      </w:pPr>
    </w:p>
    <w:p w14:paraId="1C8DF908" w14:textId="783C91EC" w:rsidR="00D464D7" w:rsidRPr="00D464D7" w:rsidRDefault="00D464D7" w:rsidP="00D464D7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Preparation</w:t>
      </w:r>
      <w:r w:rsidR="00CA54C3">
        <w:rPr>
          <w:rFonts w:ascii="Calibri" w:hAnsi="Calibri" w:cs="Arial"/>
          <w:b/>
          <w:sz w:val="22"/>
          <w:szCs w:val="22"/>
        </w:rPr>
        <w:t xml:space="preserve"> of lysis buffer</w:t>
      </w:r>
    </w:p>
    <w:p w14:paraId="034C9461" w14:textId="77777777" w:rsidR="00421DB9" w:rsidRDefault="00001B26" w:rsidP="0035597D">
      <w:pPr>
        <w:pStyle w:val="ListParagraph"/>
        <w:numPr>
          <w:ilvl w:val="0"/>
          <w:numId w:val="16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Prepare fresh Lysis Buffer</w:t>
      </w:r>
      <w:r w:rsidR="00ED3542">
        <w:rPr>
          <w:rFonts w:asciiTheme="minorHAnsi" w:hAnsiTheme="minorHAnsi" w:cstheme="minorHAnsi"/>
          <w:sz w:val="22"/>
          <w:szCs w:val="22"/>
        </w:rPr>
        <w:t xml:space="preserve"> (1 mL / 15-cm culture dish)</w:t>
      </w:r>
      <w:r w:rsidR="00421DB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A82B1D" w14:textId="48257960" w:rsidR="00421DB9" w:rsidRPr="00A24CC4" w:rsidRDefault="00421DB9" w:rsidP="00A24CC4">
      <w:pPr>
        <w:pStyle w:val="ListParagraph"/>
        <w:spacing w:after="180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Pr="00421DB9">
        <w:rPr>
          <w:rFonts w:asciiTheme="minorHAnsi" w:hAnsiTheme="minorHAnsi" w:cstheme="minorHAnsi"/>
          <w:b/>
          <w:bCs/>
          <w:sz w:val="22"/>
          <w:szCs w:val="22"/>
        </w:rPr>
        <w:t>phospho</w:t>
      </w:r>
      <w:r>
        <w:rPr>
          <w:rFonts w:asciiTheme="minorHAnsi" w:hAnsiTheme="minorHAnsi" w:cstheme="minorHAnsi"/>
          <w:sz w:val="22"/>
          <w:szCs w:val="22"/>
        </w:rPr>
        <w:t>proteomics:</w:t>
      </w:r>
      <w:r w:rsidR="007728F9" w:rsidRPr="007728F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8446" w:type="dxa"/>
        <w:tblInd w:w="500" w:type="dxa"/>
        <w:tblLook w:val="04A0" w:firstRow="1" w:lastRow="0" w:firstColumn="1" w:lastColumn="0" w:noHBand="0" w:noVBand="1"/>
      </w:tblPr>
      <w:tblGrid>
        <w:gridCol w:w="2721"/>
        <w:gridCol w:w="1247"/>
        <w:gridCol w:w="1247"/>
        <w:gridCol w:w="3231"/>
      </w:tblGrid>
      <w:tr w:rsidR="0035597D" w:rsidRPr="00D87722" w14:paraId="054EBD8D" w14:textId="77777777" w:rsidTr="00167D46">
        <w:trPr>
          <w:trHeight w:val="283"/>
        </w:trPr>
        <w:tc>
          <w:tcPr>
            <w:tcW w:w="2721" w:type="dxa"/>
          </w:tcPr>
          <w:p w14:paraId="048AD9E7" w14:textId="77777777" w:rsidR="0035597D" w:rsidRPr="0035597D" w:rsidRDefault="0035597D" w:rsidP="0035597D">
            <w:pPr>
              <w:pStyle w:val="NoSpacing"/>
              <w:rPr>
                <w:b/>
              </w:rPr>
            </w:pPr>
            <w:r>
              <w:rPr>
                <w:b/>
              </w:rPr>
              <w:t>Add:</w:t>
            </w:r>
          </w:p>
        </w:tc>
        <w:tc>
          <w:tcPr>
            <w:tcW w:w="1247" w:type="dxa"/>
          </w:tcPr>
          <w:p w14:paraId="5DD635E7" w14:textId="37C97CD4" w:rsidR="0035597D" w:rsidRPr="0035597D" w:rsidRDefault="0035597D" w:rsidP="008E2EEE">
            <w:pPr>
              <w:pStyle w:val="NoSpacing"/>
              <w:rPr>
                <w:b/>
              </w:rPr>
            </w:pPr>
            <w:r>
              <w:rPr>
                <w:b/>
              </w:rPr>
              <w:t>F</w:t>
            </w:r>
            <w:r w:rsidRPr="0035597D">
              <w:rPr>
                <w:b/>
              </w:rPr>
              <w:t>or 10</w:t>
            </w:r>
            <w:r w:rsidR="009B7508">
              <w:rPr>
                <w:b/>
              </w:rPr>
              <w:t xml:space="preserve"> mL</w:t>
            </w:r>
            <w:r w:rsidRPr="0035597D">
              <w:rPr>
                <w:b/>
              </w:rPr>
              <w:t xml:space="preserve"> </w:t>
            </w:r>
          </w:p>
        </w:tc>
        <w:tc>
          <w:tcPr>
            <w:tcW w:w="1247" w:type="dxa"/>
          </w:tcPr>
          <w:p w14:paraId="7DDEC797" w14:textId="206A0D65" w:rsidR="0035597D" w:rsidRPr="0035597D" w:rsidRDefault="0035597D" w:rsidP="008E2EEE">
            <w:pPr>
              <w:pStyle w:val="NoSpacing"/>
              <w:rPr>
                <w:b/>
              </w:rPr>
            </w:pPr>
            <w:r>
              <w:rPr>
                <w:b/>
              </w:rPr>
              <w:t>F</w:t>
            </w:r>
            <w:r w:rsidRPr="0035597D">
              <w:rPr>
                <w:b/>
              </w:rPr>
              <w:t xml:space="preserve">or </w:t>
            </w:r>
            <w:r w:rsidR="00ED3542">
              <w:rPr>
                <w:b/>
              </w:rPr>
              <w:t>1</w:t>
            </w:r>
            <w:r w:rsidR="009B7508">
              <w:rPr>
                <w:b/>
              </w:rPr>
              <w:t xml:space="preserve"> mL</w:t>
            </w:r>
            <w:r w:rsidRPr="0035597D">
              <w:rPr>
                <w:b/>
              </w:rPr>
              <w:t xml:space="preserve"> </w:t>
            </w:r>
          </w:p>
        </w:tc>
        <w:tc>
          <w:tcPr>
            <w:tcW w:w="3231" w:type="dxa"/>
          </w:tcPr>
          <w:p w14:paraId="669BE28A" w14:textId="77777777" w:rsidR="0035597D" w:rsidRPr="0035597D" w:rsidRDefault="0035597D" w:rsidP="008E2EEE">
            <w:pPr>
              <w:pStyle w:val="NoSpacing"/>
              <w:rPr>
                <w:b/>
              </w:rPr>
            </w:pPr>
            <w:r>
              <w:rPr>
                <w:b/>
              </w:rPr>
              <w:t>Concentration in Lysis B</w:t>
            </w:r>
            <w:r w:rsidRPr="0035597D">
              <w:rPr>
                <w:b/>
              </w:rPr>
              <w:t>uffer</w:t>
            </w:r>
          </w:p>
        </w:tc>
      </w:tr>
      <w:tr w:rsidR="0035597D" w:rsidRPr="00D87722" w14:paraId="6958F218" w14:textId="77777777" w:rsidTr="0035597D">
        <w:tc>
          <w:tcPr>
            <w:tcW w:w="2721" w:type="dxa"/>
          </w:tcPr>
          <w:p w14:paraId="38CA6F8A" w14:textId="77777777" w:rsidR="0035597D" w:rsidRPr="00D84D70" w:rsidRDefault="0035597D" w:rsidP="008E2EEE">
            <w:pPr>
              <w:pStyle w:val="NoSpacing"/>
            </w:pPr>
            <w:r w:rsidRPr="00D87722">
              <w:rPr>
                <w:lang w:val="en-GB"/>
              </w:rPr>
              <w:t>10x HEPES Stock</w:t>
            </w:r>
          </w:p>
        </w:tc>
        <w:tc>
          <w:tcPr>
            <w:tcW w:w="1247" w:type="dxa"/>
          </w:tcPr>
          <w:p w14:paraId="4925C624" w14:textId="2825CCCE" w:rsidR="0035597D" w:rsidRPr="000D2BA0" w:rsidRDefault="0035597D" w:rsidP="008E2EEE">
            <w:pPr>
              <w:pStyle w:val="NoSpacing"/>
            </w:pPr>
            <w:r w:rsidRPr="000D2BA0">
              <w:rPr>
                <w:lang w:val="en-GB"/>
              </w:rPr>
              <w:t>1</w:t>
            </w:r>
            <w:r w:rsidR="009B7508">
              <w:rPr>
                <w:lang w:val="en-GB"/>
              </w:rPr>
              <w:t xml:space="preserve"> mL</w:t>
            </w:r>
            <w:r w:rsidRPr="000D2BA0">
              <w:rPr>
                <w:lang w:val="en-GB"/>
              </w:rPr>
              <w:t xml:space="preserve"> </w:t>
            </w:r>
          </w:p>
        </w:tc>
        <w:tc>
          <w:tcPr>
            <w:tcW w:w="1247" w:type="dxa"/>
          </w:tcPr>
          <w:p w14:paraId="492F3815" w14:textId="0D06FA4A" w:rsidR="0035597D" w:rsidRPr="00D84D70" w:rsidRDefault="00ED3542" w:rsidP="008E2EEE">
            <w:pPr>
              <w:pStyle w:val="NoSpacing"/>
            </w:pPr>
            <w:r>
              <w:t>1</w:t>
            </w:r>
            <w:r w:rsidR="0035597D" w:rsidRPr="00F0395C">
              <w:t xml:space="preserve">00 </w:t>
            </w:r>
            <w:r w:rsidR="009B7508">
              <w:t>µL</w:t>
            </w:r>
            <w:r w:rsidR="0035597D" w:rsidRPr="00D87722">
              <w:t xml:space="preserve"> </w:t>
            </w:r>
          </w:p>
        </w:tc>
        <w:tc>
          <w:tcPr>
            <w:tcW w:w="3231" w:type="dxa"/>
          </w:tcPr>
          <w:p w14:paraId="338751C6" w14:textId="77777777" w:rsidR="0035597D" w:rsidRPr="00D87722" w:rsidRDefault="0035597D" w:rsidP="008E2EEE">
            <w:pPr>
              <w:pStyle w:val="NoSpacing"/>
            </w:pPr>
            <w:r w:rsidRPr="00D87722">
              <w:rPr>
                <w:lang w:val="en-GB"/>
              </w:rPr>
              <w:t>20 mM HEPES pH 8.0</w:t>
            </w:r>
            <w:r w:rsidRPr="00D87722">
              <w:rPr>
                <w:lang w:val="en-GB"/>
              </w:rPr>
              <w:tab/>
            </w:r>
            <w:r w:rsidRPr="00D87722">
              <w:rPr>
                <w:lang w:val="en-GB"/>
              </w:rPr>
              <w:tab/>
            </w:r>
          </w:p>
        </w:tc>
      </w:tr>
      <w:tr w:rsidR="0035597D" w:rsidRPr="00D87722" w14:paraId="324B073A" w14:textId="77777777" w:rsidTr="0035597D">
        <w:tc>
          <w:tcPr>
            <w:tcW w:w="2721" w:type="dxa"/>
          </w:tcPr>
          <w:p w14:paraId="144C6268" w14:textId="77777777" w:rsidR="0035597D" w:rsidRPr="00D84D70" w:rsidRDefault="0035597D" w:rsidP="008E2EEE">
            <w:pPr>
              <w:pStyle w:val="NoSpacing"/>
            </w:pPr>
            <w:r w:rsidRPr="00D87722">
              <w:rPr>
                <w:lang w:val="en-GB"/>
              </w:rPr>
              <w:t>Urea</w:t>
            </w:r>
          </w:p>
        </w:tc>
        <w:tc>
          <w:tcPr>
            <w:tcW w:w="1247" w:type="dxa"/>
          </w:tcPr>
          <w:p w14:paraId="5167E188" w14:textId="05316144" w:rsidR="0035597D" w:rsidRPr="000D2BA0" w:rsidRDefault="00ED3542" w:rsidP="008E2EEE">
            <w:pPr>
              <w:pStyle w:val="NoSpacing"/>
            </w:pPr>
            <w:r>
              <w:rPr>
                <w:lang w:val="en-GB"/>
              </w:rPr>
              <w:t>4.8</w:t>
            </w:r>
            <w:r w:rsidR="0035597D" w:rsidRPr="000D2BA0">
              <w:rPr>
                <w:lang w:val="en-GB"/>
              </w:rPr>
              <w:t xml:space="preserve"> g </w:t>
            </w:r>
          </w:p>
        </w:tc>
        <w:tc>
          <w:tcPr>
            <w:tcW w:w="1247" w:type="dxa"/>
          </w:tcPr>
          <w:p w14:paraId="19440FA0" w14:textId="4A268983" w:rsidR="0035597D" w:rsidRPr="00D84D70" w:rsidRDefault="00ED3542" w:rsidP="008E2EEE">
            <w:pPr>
              <w:pStyle w:val="NoSpacing"/>
            </w:pPr>
            <w:r>
              <w:t>0.48</w:t>
            </w:r>
            <w:r w:rsidR="0035597D" w:rsidRPr="00F0395C">
              <w:t xml:space="preserve"> g</w:t>
            </w:r>
            <w:r w:rsidR="0035597D" w:rsidRPr="00D87722">
              <w:t xml:space="preserve"> </w:t>
            </w:r>
          </w:p>
        </w:tc>
        <w:tc>
          <w:tcPr>
            <w:tcW w:w="3231" w:type="dxa"/>
          </w:tcPr>
          <w:p w14:paraId="63183235" w14:textId="629BFD86" w:rsidR="0035597D" w:rsidRPr="00D87722" w:rsidRDefault="00ED3542" w:rsidP="00F57B03">
            <w:pPr>
              <w:pStyle w:val="NoSpacing"/>
            </w:pPr>
            <w:r>
              <w:rPr>
                <w:lang w:val="en-GB"/>
              </w:rPr>
              <w:t>8</w:t>
            </w:r>
            <w:r w:rsidR="0035597D" w:rsidRPr="00D87722">
              <w:rPr>
                <w:lang w:val="en-GB"/>
              </w:rPr>
              <w:t xml:space="preserve"> M </w:t>
            </w:r>
            <w:r w:rsidR="00053BD5">
              <w:rPr>
                <w:lang w:val="en-GB"/>
              </w:rPr>
              <w:t>CH</w:t>
            </w:r>
            <w:r w:rsidR="00053BD5" w:rsidRPr="00053BD5">
              <w:rPr>
                <w:vertAlign w:val="subscript"/>
                <w:lang w:val="en-GB"/>
              </w:rPr>
              <w:t>4</w:t>
            </w:r>
            <w:r w:rsidR="00053BD5">
              <w:rPr>
                <w:lang w:val="en-GB"/>
              </w:rPr>
              <w:t>N</w:t>
            </w:r>
            <w:r w:rsidR="00053BD5" w:rsidRPr="00053BD5">
              <w:rPr>
                <w:vertAlign w:val="subscript"/>
                <w:lang w:val="en-GB"/>
              </w:rPr>
              <w:t>2</w:t>
            </w:r>
            <w:r w:rsidR="00053BD5">
              <w:rPr>
                <w:lang w:val="en-GB"/>
              </w:rPr>
              <w:t>O</w:t>
            </w:r>
            <w:r w:rsidR="0035597D" w:rsidRPr="00D87722">
              <w:rPr>
                <w:lang w:val="en-GB"/>
              </w:rPr>
              <w:tab/>
            </w:r>
          </w:p>
        </w:tc>
      </w:tr>
      <w:tr w:rsidR="0035597D" w:rsidRPr="00D87722" w14:paraId="17B9BB96" w14:textId="77777777" w:rsidTr="00421DB9">
        <w:tc>
          <w:tcPr>
            <w:tcW w:w="2721" w:type="dxa"/>
            <w:shd w:val="clear" w:color="auto" w:fill="EAF1DD" w:themeFill="accent3" w:themeFillTint="33"/>
          </w:tcPr>
          <w:p w14:paraId="03610C19" w14:textId="77777777" w:rsidR="0035597D" w:rsidRPr="00D84D70" w:rsidRDefault="0035597D" w:rsidP="008E2EEE">
            <w:pPr>
              <w:pStyle w:val="NoSpacing"/>
            </w:pPr>
            <w:r w:rsidRPr="00D87722">
              <w:rPr>
                <w:lang w:val="en-GB"/>
              </w:rPr>
              <w:t>100x Orthovanadate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3D19CE42" w14:textId="17D2CBD5" w:rsidR="0035597D" w:rsidRPr="000D2BA0" w:rsidRDefault="0035597D" w:rsidP="008E2EEE">
            <w:pPr>
              <w:pStyle w:val="NoSpacing"/>
            </w:pPr>
            <w:r w:rsidRPr="000D2BA0">
              <w:rPr>
                <w:lang w:val="en-GB"/>
              </w:rPr>
              <w:t xml:space="preserve">100 </w:t>
            </w:r>
            <w:r w:rsidR="009B7508">
              <w:rPr>
                <w:lang w:val="en-GB"/>
              </w:rPr>
              <w:t>µL</w:t>
            </w:r>
            <w:r w:rsidRPr="000D2BA0">
              <w:rPr>
                <w:lang w:val="en-GB"/>
              </w:rPr>
              <w:t xml:space="preserve"> 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220A9624" w14:textId="290B9F39" w:rsidR="0035597D" w:rsidRPr="00D84D70" w:rsidRDefault="00ED3542" w:rsidP="008E2EEE">
            <w:pPr>
              <w:pStyle w:val="NoSpacing"/>
            </w:pPr>
            <w:r>
              <w:t>1</w:t>
            </w:r>
            <w:r w:rsidR="0035597D" w:rsidRPr="00F0395C">
              <w:t xml:space="preserve">0 </w:t>
            </w:r>
            <w:r w:rsidR="009B7508">
              <w:t>µL</w:t>
            </w:r>
            <w:r w:rsidR="0035597D" w:rsidRPr="00D87722">
              <w:t xml:space="preserve"> </w:t>
            </w:r>
          </w:p>
        </w:tc>
        <w:tc>
          <w:tcPr>
            <w:tcW w:w="3231" w:type="dxa"/>
            <w:shd w:val="clear" w:color="auto" w:fill="EAF1DD" w:themeFill="accent3" w:themeFillTint="33"/>
          </w:tcPr>
          <w:p w14:paraId="0B2EA698" w14:textId="77777777" w:rsidR="0035597D" w:rsidRPr="00D87722" w:rsidRDefault="0035597D" w:rsidP="008E2EEE">
            <w:pPr>
              <w:pStyle w:val="NoSpacing"/>
            </w:pPr>
            <w:r w:rsidRPr="00D87722">
              <w:rPr>
                <w:lang w:val="en-GB"/>
              </w:rPr>
              <w:t>1 mM Na</w:t>
            </w:r>
            <w:r w:rsidRPr="00D87722">
              <w:rPr>
                <w:vertAlign w:val="subscript"/>
                <w:lang w:val="en-GB"/>
              </w:rPr>
              <w:t>3</w:t>
            </w:r>
            <w:r w:rsidRPr="00D87722">
              <w:rPr>
                <w:lang w:val="en-GB"/>
              </w:rPr>
              <w:t>VO</w:t>
            </w:r>
            <w:r w:rsidRPr="00D87722">
              <w:rPr>
                <w:vertAlign w:val="subscript"/>
                <w:lang w:val="en-GB"/>
              </w:rPr>
              <w:t>4</w:t>
            </w:r>
          </w:p>
        </w:tc>
      </w:tr>
      <w:tr w:rsidR="0035597D" w:rsidRPr="00D87722" w14:paraId="60D49D1C" w14:textId="77777777" w:rsidTr="00421DB9">
        <w:tc>
          <w:tcPr>
            <w:tcW w:w="2721" w:type="dxa"/>
            <w:shd w:val="clear" w:color="auto" w:fill="EAF1DD" w:themeFill="accent3" w:themeFillTint="33"/>
          </w:tcPr>
          <w:p w14:paraId="4B5E1CF8" w14:textId="77777777" w:rsidR="0035597D" w:rsidRPr="00D84D70" w:rsidRDefault="0035597D" w:rsidP="008E2EEE">
            <w:pPr>
              <w:pStyle w:val="NoSpacing"/>
            </w:pPr>
            <w:r w:rsidRPr="00D87722">
              <w:rPr>
                <w:lang w:val="en-GB"/>
              </w:rPr>
              <w:t xml:space="preserve">50x </w:t>
            </w:r>
            <w:proofErr w:type="spellStart"/>
            <w:r w:rsidRPr="00D87722">
              <w:rPr>
                <w:lang w:val="en-GB"/>
              </w:rPr>
              <w:t>NaPP</w:t>
            </w:r>
            <w:r w:rsidRPr="00D87722">
              <w:rPr>
                <w:vertAlign w:val="subscript"/>
                <w:lang w:val="en-GB"/>
              </w:rPr>
              <w:t>i</w:t>
            </w:r>
            <w:proofErr w:type="spellEnd"/>
            <w:r w:rsidRPr="00D87722">
              <w:rPr>
                <w:lang w:val="en-GB"/>
              </w:rPr>
              <w:t xml:space="preserve"> Stock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748A27C3" w14:textId="675EFC61" w:rsidR="0035597D" w:rsidRPr="000D2BA0" w:rsidRDefault="0035597D" w:rsidP="008E2EEE">
            <w:pPr>
              <w:pStyle w:val="NoSpacing"/>
            </w:pPr>
            <w:r w:rsidRPr="000D2BA0">
              <w:rPr>
                <w:lang w:val="en-GB"/>
              </w:rPr>
              <w:t xml:space="preserve">200 </w:t>
            </w:r>
            <w:r w:rsidR="009B7508">
              <w:rPr>
                <w:lang w:val="en-GB"/>
              </w:rPr>
              <w:t>µL</w:t>
            </w:r>
            <w:r w:rsidRPr="000D2BA0">
              <w:rPr>
                <w:lang w:val="en-GB"/>
              </w:rPr>
              <w:t xml:space="preserve"> 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73246397" w14:textId="3DE8181C" w:rsidR="0035597D" w:rsidRPr="00D84D70" w:rsidRDefault="0035597D" w:rsidP="008E2EEE">
            <w:pPr>
              <w:pStyle w:val="NoSpacing"/>
            </w:pPr>
            <w:r w:rsidRPr="00F0395C">
              <w:t xml:space="preserve">20 </w:t>
            </w:r>
            <w:r w:rsidR="009B7508">
              <w:t>µL</w:t>
            </w:r>
            <w:r w:rsidRPr="00D87722">
              <w:t xml:space="preserve"> </w:t>
            </w:r>
          </w:p>
        </w:tc>
        <w:tc>
          <w:tcPr>
            <w:tcW w:w="3231" w:type="dxa"/>
            <w:shd w:val="clear" w:color="auto" w:fill="EAF1DD" w:themeFill="accent3" w:themeFillTint="33"/>
          </w:tcPr>
          <w:p w14:paraId="560D8C85" w14:textId="77777777" w:rsidR="0035597D" w:rsidRPr="00D87722" w:rsidRDefault="0035597D" w:rsidP="008E2EEE">
            <w:pPr>
              <w:pStyle w:val="NoSpacing"/>
            </w:pPr>
            <w:r w:rsidRPr="00D87722">
              <w:rPr>
                <w:lang w:val="en-GB"/>
              </w:rPr>
              <w:t>2.5 mM Na</w:t>
            </w:r>
            <w:r w:rsidRPr="00D87722">
              <w:rPr>
                <w:vertAlign w:val="subscript"/>
                <w:lang w:val="en-GB"/>
              </w:rPr>
              <w:t>4</w:t>
            </w:r>
            <w:r w:rsidRPr="00D87722">
              <w:rPr>
                <w:lang w:val="en-GB"/>
              </w:rPr>
              <w:t>P</w:t>
            </w:r>
            <w:r w:rsidRPr="00D87722">
              <w:rPr>
                <w:vertAlign w:val="subscript"/>
                <w:lang w:val="en-GB"/>
              </w:rPr>
              <w:t>2</w:t>
            </w:r>
            <w:r w:rsidRPr="00D87722">
              <w:rPr>
                <w:lang w:val="en-GB"/>
              </w:rPr>
              <w:t>O</w:t>
            </w:r>
            <w:r w:rsidRPr="00D87722">
              <w:rPr>
                <w:vertAlign w:val="subscript"/>
                <w:lang w:val="en-GB"/>
              </w:rPr>
              <w:t>7</w:t>
            </w:r>
            <w:r w:rsidRPr="00D87722">
              <w:rPr>
                <w:lang w:val="en-GB"/>
              </w:rPr>
              <w:t xml:space="preserve"> (pyrophosphate)</w:t>
            </w:r>
          </w:p>
        </w:tc>
      </w:tr>
      <w:tr w:rsidR="0035597D" w:rsidRPr="00F0395C" w14:paraId="5068BCD4" w14:textId="77777777" w:rsidTr="00421DB9">
        <w:tc>
          <w:tcPr>
            <w:tcW w:w="2721" w:type="dxa"/>
            <w:shd w:val="clear" w:color="auto" w:fill="EAF1DD" w:themeFill="accent3" w:themeFillTint="33"/>
          </w:tcPr>
          <w:p w14:paraId="579C305C" w14:textId="77777777" w:rsidR="0035597D" w:rsidRPr="00D84D70" w:rsidRDefault="0035597D" w:rsidP="008E2EEE">
            <w:pPr>
              <w:pStyle w:val="NoSpacing"/>
            </w:pPr>
            <w:r w:rsidRPr="00D87722">
              <w:t>1000x</w:t>
            </w:r>
            <w:r>
              <w:t xml:space="preserve"> </w:t>
            </w:r>
            <w:r w:rsidRPr="00D87722">
              <w:t>ß-Glycerophosphate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1DF8168F" w14:textId="53B913E6" w:rsidR="0035597D" w:rsidRPr="000D2BA0" w:rsidRDefault="0035597D" w:rsidP="008E2EEE">
            <w:pPr>
              <w:pStyle w:val="NoSpacing"/>
            </w:pPr>
            <w:r w:rsidRPr="000D2BA0">
              <w:t xml:space="preserve">10 </w:t>
            </w:r>
            <w:r w:rsidR="009B7508">
              <w:t>µL</w:t>
            </w:r>
            <w:r w:rsidRPr="000D2BA0">
              <w:t xml:space="preserve"> 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51863D52" w14:textId="5718C051" w:rsidR="0035597D" w:rsidRPr="00F0395C" w:rsidRDefault="00ED3542" w:rsidP="008E2EEE">
            <w:pPr>
              <w:pStyle w:val="NoSpacing"/>
              <w:rPr>
                <w:lang w:val="nl-NL"/>
              </w:rPr>
            </w:pPr>
            <w:r>
              <w:t>1</w:t>
            </w:r>
            <w:r w:rsidR="0035597D" w:rsidRPr="00F0395C">
              <w:t xml:space="preserve"> </w:t>
            </w:r>
            <w:r w:rsidR="009B7508">
              <w:t>µL</w:t>
            </w:r>
          </w:p>
        </w:tc>
        <w:tc>
          <w:tcPr>
            <w:tcW w:w="3231" w:type="dxa"/>
            <w:shd w:val="clear" w:color="auto" w:fill="EAF1DD" w:themeFill="accent3" w:themeFillTint="33"/>
          </w:tcPr>
          <w:p w14:paraId="25EB56AC" w14:textId="77777777" w:rsidR="0035597D" w:rsidRPr="00D87722" w:rsidRDefault="0035597D" w:rsidP="0035597D">
            <w:pPr>
              <w:pStyle w:val="NoSpacing"/>
            </w:pPr>
            <w:r w:rsidRPr="00D87722">
              <w:t>1 mM Na</w:t>
            </w:r>
            <w:r w:rsidRPr="00D87722">
              <w:rPr>
                <w:vertAlign w:val="subscript"/>
              </w:rPr>
              <w:t>2</w:t>
            </w:r>
            <w:r w:rsidRPr="00D87722">
              <w:t>C</w:t>
            </w:r>
            <w:r w:rsidRPr="00D87722">
              <w:rPr>
                <w:vertAlign w:val="subscript"/>
              </w:rPr>
              <w:t>3</w:t>
            </w:r>
            <w:r w:rsidRPr="00D87722">
              <w:t>H</w:t>
            </w:r>
            <w:r w:rsidRPr="00D87722">
              <w:rPr>
                <w:vertAlign w:val="subscript"/>
              </w:rPr>
              <w:t>7</w:t>
            </w:r>
            <w:r w:rsidRPr="00D87722">
              <w:t>PO</w:t>
            </w:r>
            <w:r w:rsidRPr="00D87722">
              <w:rPr>
                <w:vertAlign w:val="subscript"/>
              </w:rPr>
              <w:t>6</w:t>
            </w:r>
          </w:p>
        </w:tc>
      </w:tr>
      <w:tr w:rsidR="0035597D" w:rsidRPr="00D87722" w14:paraId="1691E8AB" w14:textId="77777777" w:rsidTr="0035597D">
        <w:tc>
          <w:tcPr>
            <w:tcW w:w="2721" w:type="dxa"/>
          </w:tcPr>
          <w:p w14:paraId="5D2101A2" w14:textId="77777777" w:rsidR="0035597D" w:rsidRPr="00D84D70" w:rsidRDefault="0035597D" w:rsidP="008E2EEE">
            <w:pPr>
              <w:pStyle w:val="NoSpacing"/>
            </w:pPr>
            <w:proofErr w:type="spellStart"/>
            <w:r w:rsidRPr="00D87722">
              <w:t>MilliQ</w:t>
            </w:r>
            <w:proofErr w:type="spellEnd"/>
            <w:r w:rsidRPr="00D87722">
              <w:t xml:space="preserve"> water</w:t>
            </w:r>
          </w:p>
        </w:tc>
        <w:tc>
          <w:tcPr>
            <w:tcW w:w="1247" w:type="dxa"/>
          </w:tcPr>
          <w:p w14:paraId="56487DEA" w14:textId="11806023" w:rsidR="0035597D" w:rsidRPr="0035597D" w:rsidRDefault="0035597D" w:rsidP="008E2EEE">
            <w:pPr>
              <w:pStyle w:val="NoSpacing"/>
              <w:rPr>
                <w:i/>
              </w:rPr>
            </w:pPr>
            <w:r w:rsidRPr="0035597D">
              <w:rPr>
                <w:i/>
              </w:rPr>
              <w:t>To 10</w:t>
            </w:r>
            <w:r w:rsidR="009B7508">
              <w:rPr>
                <w:i/>
              </w:rPr>
              <w:t xml:space="preserve"> mL</w:t>
            </w:r>
          </w:p>
        </w:tc>
        <w:tc>
          <w:tcPr>
            <w:tcW w:w="1247" w:type="dxa"/>
          </w:tcPr>
          <w:p w14:paraId="36136096" w14:textId="14D89DFC" w:rsidR="0035597D" w:rsidRPr="0035597D" w:rsidRDefault="0035597D" w:rsidP="008E2EEE">
            <w:pPr>
              <w:pStyle w:val="NoSpacing"/>
              <w:rPr>
                <w:i/>
              </w:rPr>
            </w:pPr>
            <w:r w:rsidRPr="0035597D">
              <w:rPr>
                <w:i/>
              </w:rPr>
              <w:t xml:space="preserve">To </w:t>
            </w:r>
            <w:r w:rsidR="00ED3542">
              <w:rPr>
                <w:i/>
              </w:rPr>
              <w:t>1</w:t>
            </w:r>
            <w:r w:rsidR="009B7508">
              <w:rPr>
                <w:i/>
              </w:rPr>
              <w:t xml:space="preserve"> mL</w:t>
            </w:r>
          </w:p>
        </w:tc>
        <w:tc>
          <w:tcPr>
            <w:tcW w:w="3231" w:type="dxa"/>
          </w:tcPr>
          <w:p w14:paraId="206D2785" w14:textId="77777777" w:rsidR="0035597D" w:rsidRPr="00D87722" w:rsidRDefault="0035597D" w:rsidP="008E2EEE">
            <w:pPr>
              <w:pStyle w:val="NoSpacing"/>
            </w:pPr>
          </w:p>
        </w:tc>
      </w:tr>
    </w:tbl>
    <w:p w14:paraId="7697A94E" w14:textId="52FF655A" w:rsidR="00D74066" w:rsidRDefault="00421DB9" w:rsidP="00421DB9">
      <w:pPr>
        <w:spacing w:before="120" w:after="240"/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ordinary proteomics, one can use a similar buffer without the </w:t>
      </w:r>
      <w:r w:rsidRPr="00421DB9"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  <w:t xml:space="preserve">orthovanadate, </w:t>
      </w:r>
      <w:proofErr w:type="spellStart"/>
      <w:r w:rsidRPr="00421DB9"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  <w:t>NaPPi</w:t>
      </w:r>
      <w:proofErr w:type="spellEnd"/>
      <w:r w:rsidRPr="00421DB9"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  <w:t xml:space="preserve"> and ß-glycerophosphate </w:t>
      </w:r>
      <w:r>
        <w:rPr>
          <w:rFonts w:asciiTheme="minorHAnsi" w:hAnsiTheme="minorHAnsi" w:cstheme="minorHAnsi"/>
          <w:sz w:val="22"/>
          <w:szCs w:val="22"/>
        </w:rPr>
        <w:t>additions, or SDS-based S-Trap Buffer (see S-Trap Protocol).</w:t>
      </w:r>
    </w:p>
    <w:p w14:paraId="33471697" w14:textId="77777777" w:rsidR="00D74066" w:rsidRPr="00D464D7" w:rsidRDefault="00D74066" w:rsidP="002679E8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Washing of cells</w:t>
      </w:r>
      <w:r w:rsidR="004C1804">
        <w:rPr>
          <w:rFonts w:ascii="Calibri" w:hAnsi="Calibri" w:cs="Arial"/>
          <w:b/>
          <w:sz w:val="22"/>
          <w:szCs w:val="22"/>
        </w:rPr>
        <w:t xml:space="preserve"> (room temperature)</w:t>
      </w:r>
    </w:p>
    <w:p w14:paraId="493A5F12" w14:textId="59ACF93D" w:rsidR="00FD03A4" w:rsidRDefault="0094314D" w:rsidP="00FD03A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Process up to 3 culture dishes, depending on the required amount. </w:t>
      </w:r>
      <w:r w:rsidR="00CA54C3" w:rsidRPr="00CA54C3">
        <w:rPr>
          <w:rFonts w:asciiTheme="minorHAnsi" w:hAnsiTheme="minorHAnsi" w:cstheme="minorHAnsi"/>
          <w:sz w:val="22"/>
          <w:szCs w:val="22"/>
        </w:rPr>
        <w:t xml:space="preserve">Discard culture medium from </w:t>
      </w:r>
      <w:r>
        <w:rPr>
          <w:rFonts w:asciiTheme="minorHAnsi" w:hAnsiTheme="minorHAnsi" w:cstheme="minorHAnsi"/>
          <w:sz w:val="22"/>
          <w:szCs w:val="22"/>
        </w:rPr>
        <w:t>the</w:t>
      </w:r>
      <w:r w:rsidR="00CA54C3" w:rsidRPr="00CA54C3">
        <w:rPr>
          <w:rFonts w:asciiTheme="minorHAnsi" w:hAnsiTheme="minorHAnsi" w:cstheme="minorHAnsi"/>
          <w:sz w:val="22"/>
          <w:szCs w:val="22"/>
        </w:rPr>
        <w:t xml:space="preserve"> dish</w:t>
      </w:r>
      <w:r w:rsidR="00F516A2">
        <w:rPr>
          <w:rFonts w:asciiTheme="minorHAnsi" w:hAnsiTheme="minorHAnsi" w:cstheme="minorHAnsi"/>
          <w:sz w:val="22"/>
          <w:szCs w:val="22"/>
        </w:rPr>
        <w:t>(</w:t>
      </w:r>
      <w:r w:rsidR="00CA54C3" w:rsidRPr="00CA54C3">
        <w:rPr>
          <w:rFonts w:asciiTheme="minorHAnsi" w:hAnsiTheme="minorHAnsi" w:cstheme="minorHAnsi"/>
          <w:sz w:val="22"/>
          <w:szCs w:val="22"/>
        </w:rPr>
        <w:t>es</w:t>
      </w:r>
      <w:r w:rsidR="00F516A2">
        <w:rPr>
          <w:rFonts w:asciiTheme="minorHAnsi" w:hAnsiTheme="minorHAnsi" w:cstheme="minorHAnsi"/>
          <w:sz w:val="22"/>
          <w:szCs w:val="22"/>
        </w:rPr>
        <w:t>)</w:t>
      </w:r>
      <w:r w:rsidR="00CA54C3" w:rsidRPr="00CA54C3">
        <w:rPr>
          <w:rFonts w:asciiTheme="minorHAnsi" w:hAnsiTheme="minorHAnsi" w:cstheme="minorHAnsi"/>
          <w:sz w:val="22"/>
          <w:szCs w:val="22"/>
        </w:rPr>
        <w:t xml:space="preserve"> into a </w:t>
      </w:r>
      <w:r w:rsidR="00F11766">
        <w:rPr>
          <w:rFonts w:asciiTheme="minorHAnsi" w:hAnsiTheme="minorHAnsi" w:cstheme="minorHAnsi"/>
          <w:sz w:val="22"/>
          <w:szCs w:val="22"/>
        </w:rPr>
        <w:t>biohazard</w:t>
      </w:r>
      <w:r w:rsidR="00F11766" w:rsidRPr="00CA54C3">
        <w:rPr>
          <w:rFonts w:asciiTheme="minorHAnsi" w:hAnsiTheme="minorHAnsi" w:cstheme="minorHAnsi"/>
          <w:sz w:val="22"/>
          <w:szCs w:val="22"/>
        </w:rPr>
        <w:t xml:space="preserve"> </w:t>
      </w:r>
      <w:r w:rsidR="00CA54C3" w:rsidRPr="00CA54C3">
        <w:rPr>
          <w:rFonts w:asciiTheme="minorHAnsi" w:hAnsiTheme="minorHAnsi" w:cstheme="minorHAnsi"/>
          <w:sz w:val="22"/>
          <w:szCs w:val="22"/>
        </w:rPr>
        <w:t xml:space="preserve">bin containing liquid absorption bags. </w:t>
      </w:r>
    </w:p>
    <w:p w14:paraId="5F5E0290" w14:textId="1DD4E576" w:rsidR="00FD03A4" w:rsidRPr="00FD03A4" w:rsidRDefault="00FD03A4" w:rsidP="00FD03A4">
      <w:pPr>
        <w:tabs>
          <w:tab w:val="left" w:pos="37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A54C3" w:rsidRPr="00FD03A4">
        <w:rPr>
          <w:rFonts w:asciiTheme="minorHAnsi" w:hAnsiTheme="minorHAnsi" w:cstheme="minorHAnsi"/>
          <w:sz w:val="22"/>
          <w:szCs w:val="22"/>
        </w:rPr>
        <w:t>Carefully pour</w:t>
      </w:r>
      <w:r w:rsidR="004C1804">
        <w:rPr>
          <w:rFonts w:asciiTheme="minorHAnsi" w:hAnsiTheme="minorHAnsi" w:cstheme="minorHAnsi"/>
          <w:sz w:val="22"/>
          <w:szCs w:val="22"/>
        </w:rPr>
        <w:t xml:space="preserve"> ± </w:t>
      </w:r>
      <w:r w:rsidR="00FC643A">
        <w:rPr>
          <w:rFonts w:asciiTheme="minorHAnsi" w:hAnsiTheme="minorHAnsi" w:cstheme="minorHAnsi"/>
          <w:sz w:val="22"/>
          <w:szCs w:val="22"/>
        </w:rPr>
        <w:t>10</w:t>
      </w:r>
      <w:r w:rsidR="009B7508">
        <w:rPr>
          <w:rFonts w:asciiTheme="minorHAnsi" w:hAnsiTheme="minorHAnsi" w:cstheme="minorHAnsi"/>
          <w:sz w:val="22"/>
          <w:szCs w:val="22"/>
        </w:rPr>
        <w:t xml:space="preserve"> mL</w:t>
      </w:r>
      <w:r w:rsidR="004C1804">
        <w:rPr>
          <w:rFonts w:asciiTheme="minorHAnsi" w:hAnsiTheme="minorHAnsi" w:cstheme="minorHAnsi"/>
          <w:sz w:val="22"/>
          <w:szCs w:val="22"/>
        </w:rPr>
        <w:t xml:space="preserve"> </w:t>
      </w:r>
      <w:r w:rsidR="00ED3542">
        <w:rPr>
          <w:rFonts w:asciiTheme="minorHAnsi" w:hAnsiTheme="minorHAnsi" w:cstheme="minorHAnsi"/>
          <w:sz w:val="22"/>
          <w:szCs w:val="22"/>
        </w:rPr>
        <w:t xml:space="preserve">room temperature </w:t>
      </w:r>
      <w:r w:rsidR="004C1804">
        <w:rPr>
          <w:rFonts w:asciiTheme="minorHAnsi" w:hAnsiTheme="minorHAnsi" w:cstheme="minorHAnsi"/>
          <w:sz w:val="22"/>
          <w:szCs w:val="22"/>
        </w:rPr>
        <w:t>PBS</w:t>
      </w:r>
      <w:r w:rsidR="00CA54C3" w:rsidRPr="00FD03A4">
        <w:rPr>
          <w:rFonts w:asciiTheme="minorHAnsi" w:hAnsiTheme="minorHAnsi" w:cstheme="minorHAnsi"/>
          <w:sz w:val="22"/>
          <w:szCs w:val="22"/>
        </w:rPr>
        <w:t xml:space="preserve"> into </w:t>
      </w:r>
      <w:r w:rsidR="00F516A2">
        <w:rPr>
          <w:rFonts w:asciiTheme="minorHAnsi" w:hAnsiTheme="minorHAnsi" w:cstheme="minorHAnsi"/>
          <w:sz w:val="22"/>
          <w:szCs w:val="22"/>
        </w:rPr>
        <w:t>(each)</w:t>
      </w:r>
      <w:r w:rsidR="00CA54C3" w:rsidRPr="00FD03A4">
        <w:rPr>
          <w:rFonts w:asciiTheme="minorHAnsi" w:hAnsiTheme="minorHAnsi" w:cstheme="minorHAnsi"/>
          <w:sz w:val="22"/>
          <w:szCs w:val="22"/>
        </w:rPr>
        <w:t xml:space="preserve"> dish</w:t>
      </w:r>
      <w:r w:rsidRPr="00FD03A4">
        <w:rPr>
          <w:rFonts w:asciiTheme="minorHAnsi" w:hAnsiTheme="minorHAnsi" w:cstheme="minorHAnsi"/>
          <w:sz w:val="22"/>
          <w:szCs w:val="22"/>
        </w:rPr>
        <w:t xml:space="preserve"> and swirl briefly. </w:t>
      </w:r>
    </w:p>
    <w:p w14:paraId="34954407" w14:textId="767CDF90" w:rsidR="00FC643A" w:rsidRDefault="00CA54C3" w:rsidP="00CA54C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FD03A4">
        <w:rPr>
          <w:rFonts w:asciiTheme="minorHAnsi" w:hAnsiTheme="minorHAnsi" w:cstheme="minorHAnsi"/>
          <w:sz w:val="22"/>
          <w:szCs w:val="22"/>
        </w:rPr>
        <w:t xml:space="preserve">Discard PBS into the </w:t>
      </w:r>
      <w:r w:rsidR="00F11766">
        <w:rPr>
          <w:rFonts w:asciiTheme="minorHAnsi" w:hAnsiTheme="minorHAnsi" w:cstheme="minorHAnsi"/>
          <w:sz w:val="22"/>
          <w:szCs w:val="22"/>
        </w:rPr>
        <w:t>biohazard</w:t>
      </w:r>
      <w:r w:rsidR="00FC643A" w:rsidRPr="00FD03A4">
        <w:rPr>
          <w:rFonts w:asciiTheme="minorHAnsi" w:hAnsiTheme="minorHAnsi" w:cstheme="minorHAnsi"/>
          <w:sz w:val="22"/>
          <w:szCs w:val="22"/>
        </w:rPr>
        <w:t xml:space="preserve"> </w:t>
      </w:r>
      <w:r w:rsidRPr="00FD03A4">
        <w:rPr>
          <w:rFonts w:asciiTheme="minorHAnsi" w:hAnsiTheme="minorHAnsi" w:cstheme="minorHAnsi"/>
          <w:sz w:val="22"/>
          <w:szCs w:val="22"/>
        </w:rPr>
        <w:t>bin</w:t>
      </w:r>
      <w:r w:rsidR="00FC643A">
        <w:rPr>
          <w:rFonts w:asciiTheme="minorHAnsi" w:hAnsiTheme="minorHAnsi" w:cstheme="minorHAnsi"/>
          <w:sz w:val="22"/>
          <w:szCs w:val="22"/>
        </w:rPr>
        <w:t xml:space="preserve"> by pouring and add another 10 mL PBS in the dish</w:t>
      </w:r>
      <w:r w:rsidR="0094314D">
        <w:rPr>
          <w:rFonts w:asciiTheme="minorHAnsi" w:hAnsiTheme="minorHAnsi" w:cstheme="minorHAnsi"/>
          <w:sz w:val="22"/>
          <w:szCs w:val="22"/>
        </w:rPr>
        <w:t>(es)</w:t>
      </w:r>
      <w:r w:rsidR="00FC643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00BDD3" w14:textId="614657D2" w:rsidR="00FC643A" w:rsidRDefault="00FC643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67176">
        <w:rPr>
          <w:rFonts w:asciiTheme="minorHAnsi" w:hAnsiTheme="minorHAnsi" w:cstheme="minorHAnsi"/>
          <w:sz w:val="22"/>
          <w:szCs w:val="22"/>
        </w:rPr>
        <w:t xml:space="preserve">Discard PBS into the </w:t>
      </w:r>
      <w:r w:rsidR="00F11766">
        <w:rPr>
          <w:rFonts w:asciiTheme="minorHAnsi" w:hAnsiTheme="minorHAnsi" w:cstheme="minorHAnsi"/>
          <w:sz w:val="22"/>
          <w:szCs w:val="22"/>
        </w:rPr>
        <w:t>biohazard</w:t>
      </w:r>
      <w:r w:rsidR="00F11766" w:rsidRPr="00FD03A4">
        <w:rPr>
          <w:rFonts w:asciiTheme="minorHAnsi" w:hAnsiTheme="minorHAnsi" w:cstheme="minorHAnsi"/>
          <w:sz w:val="22"/>
          <w:szCs w:val="22"/>
        </w:rPr>
        <w:t xml:space="preserve"> </w:t>
      </w:r>
      <w:r w:rsidRPr="00C67176">
        <w:rPr>
          <w:rFonts w:asciiTheme="minorHAnsi" w:hAnsiTheme="minorHAnsi" w:cstheme="minorHAnsi"/>
          <w:sz w:val="22"/>
          <w:szCs w:val="22"/>
        </w:rPr>
        <w:t>bin</w:t>
      </w:r>
      <w:r w:rsidR="00CA54C3" w:rsidRPr="00C67176">
        <w:rPr>
          <w:rFonts w:asciiTheme="minorHAnsi" w:hAnsiTheme="minorHAnsi" w:cstheme="minorHAnsi"/>
          <w:sz w:val="22"/>
          <w:szCs w:val="22"/>
        </w:rPr>
        <w:t xml:space="preserve"> and leave the dish</w:t>
      </w:r>
      <w:r w:rsidR="0094314D">
        <w:rPr>
          <w:rFonts w:asciiTheme="minorHAnsi" w:hAnsiTheme="minorHAnsi" w:cstheme="minorHAnsi"/>
          <w:sz w:val="22"/>
          <w:szCs w:val="22"/>
        </w:rPr>
        <w:t>(</w:t>
      </w:r>
      <w:r w:rsidR="00CA54C3" w:rsidRPr="00C67176">
        <w:rPr>
          <w:rFonts w:asciiTheme="minorHAnsi" w:hAnsiTheme="minorHAnsi" w:cstheme="minorHAnsi"/>
          <w:sz w:val="22"/>
          <w:szCs w:val="22"/>
        </w:rPr>
        <w:t>es</w:t>
      </w:r>
      <w:r w:rsidR="0094314D">
        <w:rPr>
          <w:rFonts w:asciiTheme="minorHAnsi" w:hAnsiTheme="minorHAnsi" w:cstheme="minorHAnsi"/>
          <w:sz w:val="22"/>
          <w:szCs w:val="22"/>
        </w:rPr>
        <w:t>)</w:t>
      </w:r>
      <w:r w:rsidR="00CA54C3" w:rsidRPr="00C67176">
        <w:rPr>
          <w:rFonts w:asciiTheme="minorHAnsi" w:hAnsiTheme="minorHAnsi" w:cstheme="minorHAnsi"/>
          <w:sz w:val="22"/>
          <w:szCs w:val="22"/>
        </w:rPr>
        <w:t xml:space="preserve"> in tilted position for </w:t>
      </w:r>
      <w:r>
        <w:rPr>
          <w:rFonts w:asciiTheme="minorHAnsi" w:hAnsiTheme="minorHAnsi" w:cstheme="minorHAnsi"/>
          <w:sz w:val="22"/>
          <w:szCs w:val="22"/>
        </w:rPr>
        <w:t>~</w:t>
      </w:r>
      <w:r w:rsidRPr="00C67176">
        <w:rPr>
          <w:rFonts w:asciiTheme="minorHAnsi" w:hAnsiTheme="minorHAnsi" w:cstheme="minorHAnsi"/>
          <w:sz w:val="22"/>
          <w:szCs w:val="22"/>
        </w:rPr>
        <w:t xml:space="preserve">30 seconds. </w:t>
      </w:r>
    </w:p>
    <w:p w14:paraId="1B7F07CB" w14:textId="77777777" w:rsidR="007728F9" w:rsidRPr="00FC643A" w:rsidRDefault="00FD03A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67176">
        <w:rPr>
          <w:rFonts w:asciiTheme="minorHAnsi" w:hAnsiTheme="minorHAnsi" w:cstheme="minorHAnsi"/>
          <w:sz w:val="22"/>
          <w:szCs w:val="22"/>
        </w:rPr>
        <w:t>Remove</w:t>
      </w:r>
      <w:r w:rsidR="00CA54C3" w:rsidRPr="00C67176">
        <w:rPr>
          <w:rFonts w:asciiTheme="minorHAnsi" w:hAnsiTheme="minorHAnsi" w:cstheme="minorHAnsi"/>
          <w:sz w:val="22"/>
          <w:szCs w:val="22"/>
        </w:rPr>
        <w:t xml:space="preserve"> the last drops of PBS with a </w:t>
      </w:r>
      <w:r w:rsidRPr="00C67176">
        <w:rPr>
          <w:rFonts w:asciiTheme="minorHAnsi" w:hAnsiTheme="minorHAnsi" w:cstheme="minorHAnsi"/>
          <w:sz w:val="22"/>
          <w:szCs w:val="22"/>
        </w:rPr>
        <w:t>P</w:t>
      </w:r>
      <w:r w:rsidR="00CA54C3" w:rsidRPr="00FC643A">
        <w:rPr>
          <w:rFonts w:asciiTheme="minorHAnsi" w:hAnsiTheme="minorHAnsi" w:cstheme="minorHAnsi"/>
          <w:sz w:val="22"/>
          <w:szCs w:val="22"/>
        </w:rPr>
        <w:t>asteur pipette.</w:t>
      </w:r>
    </w:p>
    <w:p w14:paraId="735ABCCD" w14:textId="77777777" w:rsidR="00FD03A4" w:rsidRDefault="00FD03A4" w:rsidP="0035597D">
      <w:pPr>
        <w:rPr>
          <w:rFonts w:asciiTheme="minorHAnsi" w:hAnsiTheme="minorHAnsi" w:cstheme="minorHAnsi"/>
          <w:sz w:val="22"/>
          <w:szCs w:val="22"/>
        </w:rPr>
      </w:pPr>
    </w:p>
    <w:p w14:paraId="7B09FE4E" w14:textId="77777777" w:rsidR="00FD03A4" w:rsidRPr="00D464D7" w:rsidRDefault="00FD03A4" w:rsidP="00FD03A4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Lysis</w:t>
      </w:r>
      <w:r w:rsidR="009C1ABA">
        <w:rPr>
          <w:rFonts w:ascii="Calibri" w:hAnsi="Calibri" w:cs="Arial"/>
          <w:b/>
          <w:sz w:val="22"/>
          <w:szCs w:val="22"/>
        </w:rPr>
        <w:t xml:space="preserve"> of cells</w:t>
      </w:r>
      <w:r w:rsidR="004C1804">
        <w:rPr>
          <w:rFonts w:ascii="Calibri" w:hAnsi="Calibri" w:cs="Arial"/>
          <w:b/>
          <w:sz w:val="22"/>
          <w:szCs w:val="22"/>
        </w:rPr>
        <w:t xml:space="preserve"> (room temperature)</w:t>
      </w:r>
    </w:p>
    <w:p w14:paraId="496DDDA9" w14:textId="29293C9F" w:rsidR="00FD03A4" w:rsidRDefault="00FD03A4" w:rsidP="002A661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FD03A4">
        <w:rPr>
          <w:rFonts w:asciiTheme="minorHAnsi" w:hAnsiTheme="minorHAnsi" w:cstheme="minorHAnsi"/>
          <w:sz w:val="22"/>
          <w:szCs w:val="22"/>
        </w:rPr>
        <w:t xml:space="preserve">Add </w:t>
      </w:r>
      <w:r w:rsidR="00FC643A">
        <w:rPr>
          <w:rFonts w:asciiTheme="minorHAnsi" w:hAnsiTheme="minorHAnsi" w:cstheme="minorHAnsi"/>
          <w:sz w:val="22"/>
          <w:szCs w:val="22"/>
        </w:rPr>
        <w:t>1</w:t>
      </w:r>
      <w:r w:rsidR="009B7508">
        <w:rPr>
          <w:rFonts w:asciiTheme="minorHAnsi" w:hAnsiTheme="minorHAnsi" w:cstheme="minorHAnsi"/>
          <w:sz w:val="22"/>
          <w:szCs w:val="22"/>
        </w:rPr>
        <w:t xml:space="preserve"> mL</w:t>
      </w:r>
      <w:r w:rsidRPr="00FD03A4">
        <w:rPr>
          <w:rFonts w:asciiTheme="minorHAnsi" w:hAnsiTheme="minorHAnsi" w:cstheme="minorHAnsi"/>
          <w:sz w:val="22"/>
          <w:szCs w:val="22"/>
        </w:rPr>
        <w:t xml:space="preserve"> Lysis </w:t>
      </w:r>
      <w:r w:rsidR="009D11F6">
        <w:rPr>
          <w:rFonts w:asciiTheme="minorHAnsi" w:hAnsiTheme="minorHAnsi" w:cstheme="minorHAnsi"/>
          <w:sz w:val="22"/>
          <w:szCs w:val="22"/>
        </w:rPr>
        <w:t>B</w:t>
      </w:r>
      <w:r w:rsidRPr="00FD03A4">
        <w:rPr>
          <w:rFonts w:asciiTheme="minorHAnsi" w:hAnsiTheme="minorHAnsi" w:cstheme="minorHAnsi"/>
          <w:sz w:val="22"/>
          <w:szCs w:val="22"/>
        </w:rPr>
        <w:t xml:space="preserve">uffer </w:t>
      </w:r>
      <w:r w:rsidR="00ED3542">
        <w:rPr>
          <w:rFonts w:asciiTheme="minorHAnsi" w:hAnsiTheme="minorHAnsi" w:cstheme="minorHAnsi"/>
          <w:sz w:val="22"/>
          <w:szCs w:val="22"/>
        </w:rPr>
        <w:t xml:space="preserve">per </w:t>
      </w:r>
      <w:r w:rsidRPr="00FD03A4">
        <w:rPr>
          <w:rFonts w:asciiTheme="minorHAnsi" w:hAnsiTheme="minorHAnsi" w:cstheme="minorHAnsi"/>
          <w:sz w:val="22"/>
          <w:szCs w:val="22"/>
        </w:rPr>
        <w:t>dish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D03A4">
        <w:rPr>
          <w:rFonts w:asciiTheme="minorHAnsi" w:hAnsiTheme="minorHAnsi" w:cstheme="minorHAnsi"/>
          <w:sz w:val="22"/>
          <w:szCs w:val="22"/>
        </w:rPr>
        <w:t xml:space="preserve"> and </w:t>
      </w:r>
      <w:r w:rsidR="002A6614" w:rsidRPr="002A6614">
        <w:rPr>
          <w:rFonts w:asciiTheme="minorHAnsi" w:hAnsiTheme="minorHAnsi" w:cstheme="minorHAnsi"/>
          <w:sz w:val="22"/>
          <w:szCs w:val="22"/>
        </w:rPr>
        <w:t>swirl to distribute the bu</w:t>
      </w:r>
      <w:r w:rsidR="002A6614">
        <w:rPr>
          <w:rFonts w:asciiTheme="minorHAnsi" w:hAnsiTheme="minorHAnsi" w:cstheme="minorHAnsi"/>
          <w:sz w:val="22"/>
          <w:szCs w:val="22"/>
        </w:rPr>
        <w:t>ffer over the entire surface of the dish (cell layer).</w:t>
      </w:r>
    </w:p>
    <w:p w14:paraId="16DD88D2" w14:textId="77777777" w:rsidR="002A6614" w:rsidRDefault="009D11F6" w:rsidP="00FD03A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Scrape the cells into the Lysis </w:t>
      </w:r>
      <w:r w:rsidRPr="001B7505">
        <w:rPr>
          <w:rFonts w:asciiTheme="minorHAnsi" w:hAnsiTheme="minorHAnsi" w:cstheme="minorHAnsi"/>
          <w:sz w:val="22"/>
          <w:szCs w:val="22"/>
        </w:rPr>
        <w:t>B</w:t>
      </w:r>
      <w:r w:rsidR="00FD03A4" w:rsidRPr="001B7505">
        <w:rPr>
          <w:rFonts w:asciiTheme="minorHAnsi" w:hAnsiTheme="minorHAnsi" w:cstheme="minorHAnsi"/>
          <w:sz w:val="22"/>
          <w:szCs w:val="22"/>
        </w:rPr>
        <w:t>uffer</w:t>
      </w:r>
      <w:r w:rsidR="004C1804" w:rsidRPr="001B7505">
        <w:rPr>
          <w:rFonts w:asciiTheme="minorHAnsi" w:hAnsiTheme="minorHAnsi" w:cstheme="minorHAnsi"/>
          <w:sz w:val="22"/>
          <w:szCs w:val="22"/>
        </w:rPr>
        <w:t xml:space="preserve"> with a cell scraper</w:t>
      </w:r>
      <w:r w:rsidR="00FD03A4" w:rsidRPr="001B7505">
        <w:rPr>
          <w:rFonts w:asciiTheme="minorHAnsi" w:hAnsiTheme="minorHAnsi" w:cstheme="minorHAnsi"/>
          <w:sz w:val="22"/>
          <w:szCs w:val="22"/>
        </w:rPr>
        <w:t>.</w:t>
      </w:r>
    </w:p>
    <w:p w14:paraId="4BD68D65" w14:textId="00CFEBDD" w:rsidR="002A6614" w:rsidRPr="002A6614" w:rsidRDefault="00FD03A4" w:rsidP="00FD03A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i/>
          <w:sz w:val="22"/>
          <w:szCs w:val="22"/>
        </w:rPr>
      </w:pPr>
      <w:r w:rsidRPr="002A6614">
        <w:rPr>
          <w:rFonts w:asciiTheme="minorHAnsi" w:hAnsiTheme="minorHAnsi" w:cstheme="minorHAnsi"/>
          <w:sz w:val="22"/>
          <w:szCs w:val="22"/>
        </w:rPr>
        <w:t xml:space="preserve">Leave the dishes in tilted position to allow the lysate to flow to the bottom. </w:t>
      </w:r>
      <w:r w:rsidR="00F11766">
        <w:rPr>
          <w:rFonts w:asciiTheme="minorHAnsi" w:hAnsiTheme="minorHAnsi" w:cstheme="minorHAnsi"/>
          <w:sz w:val="22"/>
          <w:szCs w:val="22"/>
        </w:rPr>
        <w:br/>
      </w:r>
      <w:r w:rsidR="00F1176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11766">
        <w:rPr>
          <w:rFonts w:asciiTheme="minorHAnsi" w:hAnsiTheme="minorHAnsi" w:cstheme="minorHAnsi"/>
          <w:i/>
          <w:sz w:val="22"/>
          <w:szCs w:val="22"/>
        </w:rPr>
        <w:tab/>
      </w:r>
      <w:r w:rsidRPr="002A6614">
        <w:rPr>
          <w:rFonts w:asciiTheme="minorHAnsi" w:hAnsiTheme="minorHAnsi" w:cstheme="minorHAnsi"/>
          <w:i/>
          <w:sz w:val="22"/>
          <w:szCs w:val="22"/>
        </w:rPr>
        <w:t xml:space="preserve">Try to </w:t>
      </w:r>
      <w:r w:rsidR="00FC643A" w:rsidRPr="002A6614">
        <w:rPr>
          <w:rFonts w:asciiTheme="minorHAnsi" w:hAnsiTheme="minorHAnsi" w:cstheme="minorHAnsi"/>
          <w:i/>
          <w:sz w:val="22"/>
          <w:szCs w:val="22"/>
        </w:rPr>
        <w:t>minimize</w:t>
      </w:r>
      <w:r w:rsidRPr="002A6614">
        <w:rPr>
          <w:rFonts w:asciiTheme="minorHAnsi" w:hAnsiTheme="minorHAnsi" w:cstheme="minorHAnsi"/>
          <w:i/>
          <w:sz w:val="22"/>
          <w:szCs w:val="22"/>
        </w:rPr>
        <w:t xml:space="preserve"> the time that the lysate is left in the dish. </w:t>
      </w:r>
    </w:p>
    <w:p w14:paraId="4086F7C9" w14:textId="65D782D8" w:rsidR="00F11766" w:rsidRPr="00F54E3E" w:rsidRDefault="00FD03A4" w:rsidP="00ED3542">
      <w:pPr>
        <w:pStyle w:val="ListParagraph"/>
        <w:numPr>
          <w:ilvl w:val="0"/>
          <w:numId w:val="16"/>
        </w:numPr>
        <w:ind w:left="357" w:hanging="357"/>
        <w:contextualSpacing w:val="0"/>
        <w:rPr>
          <w:rFonts w:asciiTheme="minorHAnsi" w:hAnsiTheme="minorHAnsi" w:cstheme="minorHAnsi"/>
          <w:i/>
          <w:sz w:val="22"/>
          <w:szCs w:val="22"/>
        </w:rPr>
      </w:pPr>
      <w:r w:rsidRPr="00F11766">
        <w:rPr>
          <w:rFonts w:asciiTheme="minorHAnsi" w:hAnsiTheme="minorHAnsi" w:cstheme="minorHAnsi"/>
          <w:sz w:val="22"/>
          <w:szCs w:val="22"/>
        </w:rPr>
        <w:t xml:space="preserve">Collect the lysate from the dishes </w:t>
      </w:r>
      <w:r w:rsidR="0094314D">
        <w:rPr>
          <w:rFonts w:asciiTheme="minorHAnsi" w:hAnsiTheme="minorHAnsi" w:cstheme="minorHAnsi"/>
          <w:sz w:val="22"/>
          <w:szCs w:val="22"/>
        </w:rPr>
        <w:t>in a labelled</w:t>
      </w:r>
      <w:r w:rsidR="00132695" w:rsidRPr="00F11766">
        <w:rPr>
          <w:rFonts w:asciiTheme="minorHAnsi" w:hAnsiTheme="minorHAnsi" w:cstheme="minorHAnsi"/>
          <w:sz w:val="22"/>
          <w:szCs w:val="22"/>
        </w:rPr>
        <w:t xml:space="preserve"> </w:t>
      </w:r>
      <w:r w:rsidR="0094314D">
        <w:rPr>
          <w:rFonts w:asciiTheme="minorHAnsi" w:hAnsiTheme="minorHAnsi" w:cstheme="minorHAnsi"/>
          <w:sz w:val="22"/>
          <w:szCs w:val="22"/>
        </w:rPr>
        <w:t xml:space="preserve">“Lysate” </w:t>
      </w:r>
      <w:r w:rsidR="00132695" w:rsidRPr="00F11766">
        <w:rPr>
          <w:rFonts w:asciiTheme="minorHAnsi" w:hAnsiTheme="minorHAnsi" w:cstheme="minorHAnsi"/>
          <w:sz w:val="22"/>
          <w:szCs w:val="22"/>
        </w:rPr>
        <w:t>tube</w:t>
      </w:r>
      <w:r w:rsidRPr="00F11766">
        <w:rPr>
          <w:rFonts w:asciiTheme="minorHAnsi" w:hAnsiTheme="minorHAnsi" w:cstheme="minorHAnsi"/>
          <w:sz w:val="22"/>
          <w:szCs w:val="22"/>
        </w:rPr>
        <w:t>.</w:t>
      </w:r>
    </w:p>
    <w:p w14:paraId="42411D0F" w14:textId="373A4C34" w:rsidR="00FD03A4" w:rsidRPr="00F11766" w:rsidRDefault="00FC643A" w:rsidP="00A24CC4">
      <w:pPr>
        <w:pStyle w:val="ListParagraph"/>
        <w:numPr>
          <w:ilvl w:val="0"/>
          <w:numId w:val="16"/>
        </w:numPr>
        <w:ind w:left="357" w:hanging="357"/>
        <w:contextualSpacing w:val="0"/>
        <w:rPr>
          <w:rFonts w:asciiTheme="minorHAnsi" w:hAnsiTheme="minorHAnsi" w:cstheme="minorHAnsi"/>
          <w:i/>
          <w:sz w:val="22"/>
          <w:szCs w:val="22"/>
        </w:rPr>
      </w:pPr>
      <w:r w:rsidRPr="00F11766">
        <w:rPr>
          <w:rFonts w:asciiTheme="minorHAnsi" w:hAnsiTheme="minorHAnsi" w:cstheme="minorHAnsi"/>
          <w:sz w:val="22"/>
          <w:szCs w:val="22"/>
        </w:rPr>
        <w:t>When processing more than 3 plates</w:t>
      </w:r>
      <w:r w:rsidR="0094314D">
        <w:rPr>
          <w:rFonts w:asciiTheme="minorHAnsi" w:hAnsiTheme="minorHAnsi" w:cstheme="minorHAnsi"/>
          <w:sz w:val="22"/>
          <w:szCs w:val="22"/>
        </w:rPr>
        <w:t xml:space="preserve"> for one cell line/replicate</w:t>
      </w:r>
      <w:r w:rsidRPr="00F11766">
        <w:rPr>
          <w:rFonts w:asciiTheme="minorHAnsi" w:hAnsiTheme="minorHAnsi" w:cstheme="minorHAnsi"/>
          <w:sz w:val="22"/>
          <w:szCs w:val="22"/>
        </w:rPr>
        <w:t>, r</w:t>
      </w:r>
      <w:r w:rsidR="009D11F6" w:rsidRPr="00F11766">
        <w:rPr>
          <w:rFonts w:asciiTheme="minorHAnsi" w:hAnsiTheme="minorHAnsi" w:cstheme="minorHAnsi"/>
          <w:sz w:val="22"/>
          <w:szCs w:val="22"/>
        </w:rPr>
        <w:t>epeat steps 3-</w:t>
      </w:r>
      <w:r w:rsidRPr="00F11766">
        <w:rPr>
          <w:rFonts w:asciiTheme="minorHAnsi" w:hAnsiTheme="minorHAnsi" w:cstheme="minorHAnsi"/>
          <w:sz w:val="22"/>
          <w:szCs w:val="22"/>
        </w:rPr>
        <w:t>10</w:t>
      </w:r>
      <w:r w:rsidR="00BA1B8D" w:rsidRPr="00F11766">
        <w:rPr>
          <w:rFonts w:asciiTheme="minorHAnsi" w:hAnsiTheme="minorHAnsi" w:cstheme="minorHAnsi"/>
          <w:sz w:val="22"/>
          <w:szCs w:val="22"/>
        </w:rPr>
        <w:t xml:space="preserve"> with </w:t>
      </w:r>
      <w:r w:rsidRPr="00F11766">
        <w:rPr>
          <w:rFonts w:asciiTheme="minorHAnsi" w:hAnsiTheme="minorHAnsi" w:cstheme="minorHAnsi"/>
          <w:sz w:val="22"/>
          <w:szCs w:val="22"/>
        </w:rPr>
        <w:t>any additional dishes. F</w:t>
      </w:r>
      <w:r w:rsidR="009D11F6" w:rsidRPr="00F11766">
        <w:rPr>
          <w:rFonts w:asciiTheme="minorHAnsi" w:hAnsiTheme="minorHAnsi" w:cstheme="minorHAnsi"/>
          <w:sz w:val="22"/>
          <w:szCs w:val="22"/>
        </w:rPr>
        <w:t>or lysis, u</w:t>
      </w:r>
      <w:r w:rsidR="00FD03A4" w:rsidRPr="00F11766">
        <w:rPr>
          <w:rFonts w:asciiTheme="minorHAnsi" w:hAnsiTheme="minorHAnsi" w:cstheme="minorHAnsi"/>
          <w:sz w:val="22"/>
          <w:szCs w:val="22"/>
        </w:rPr>
        <w:t xml:space="preserve">se the </w:t>
      </w:r>
      <w:r w:rsidR="009D11F6" w:rsidRPr="00F11766">
        <w:rPr>
          <w:rFonts w:asciiTheme="minorHAnsi" w:hAnsiTheme="minorHAnsi" w:cstheme="minorHAnsi"/>
          <w:sz w:val="22"/>
          <w:szCs w:val="22"/>
        </w:rPr>
        <w:t>SAME 'L</w:t>
      </w:r>
      <w:r w:rsidR="00FD03A4" w:rsidRPr="00F11766">
        <w:rPr>
          <w:rFonts w:asciiTheme="minorHAnsi" w:hAnsiTheme="minorHAnsi" w:cstheme="minorHAnsi"/>
          <w:sz w:val="22"/>
          <w:szCs w:val="22"/>
        </w:rPr>
        <w:t>ysis</w:t>
      </w:r>
      <w:r w:rsidR="009D11F6" w:rsidRPr="00F11766">
        <w:rPr>
          <w:rFonts w:asciiTheme="minorHAnsi" w:hAnsiTheme="minorHAnsi" w:cstheme="minorHAnsi"/>
          <w:sz w:val="22"/>
          <w:szCs w:val="22"/>
        </w:rPr>
        <w:t xml:space="preserve"> B</w:t>
      </w:r>
      <w:r w:rsidR="00FD03A4" w:rsidRPr="00F11766">
        <w:rPr>
          <w:rFonts w:asciiTheme="minorHAnsi" w:hAnsiTheme="minorHAnsi" w:cstheme="minorHAnsi"/>
          <w:sz w:val="22"/>
          <w:szCs w:val="22"/>
        </w:rPr>
        <w:t>uffer</w:t>
      </w:r>
      <w:r w:rsidR="009D11F6" w:rsidRPr="00F11766">
        <w:rPr>
          <w:rFonts w:asciiTheme="minorHAnsi" w:hAnsiTheme="minorHAnsi" w:cstheme="minorHAnsi"/>
          <w:sz w:val="22"/>
          <w:szCs w:val="22"/>
        </w:rPr>
        <w:t>'</w:t>
      </w:r>
      <w:r w:rsidR="00FD03A4" w:rsidRPr="00F11766">
        <w:rPr>
          <w:rFonts w:asciiTheme="minorHAnsi" w:hAnsiTheme="minorHAnsi" w:cstheme="minorHAnsi"/>
          <w:sz w:val="22"/>
          <w:szCs w:val="22"/>
        </w:rPr>
        <w:t xml:space="preserve"> (</w:t>
      </w:r>
      <w:r w:rsidR="009D11F6" w:rsidRPr="00F11766">
        <w:rPr>
          <w:rFonts w:asciiTheme="minorHAnsi" w:hAnsiTheme="minorHAnsi" w:cstheme="minorHAnsi"/>
          <w:sz w:val="22"/>
          <w:szCs w:val="22"/>
        </w:rPr>
        <w:t>already containing</w:t>
      </w:r>
      <w:r w:rsidR="00FD03A4" w:rsidRPr="00F11766">
        <w:rPr>
          <w:rFonts w:asciiTheme="minorHAnsi" w:hAnsiTheme="minorHAnsi" w:cstheme="minorHAnsi"/>
          <w:sz w:val="22"/>
          <w:szCs w:val="22"/>
        </w:rPr>
        <w:t xml:space="preserve"> lysate from the first 3 </w:t>
      </w:r>
      <w:r w:rsidR="009D11F6" w:rsidRPr="00F11766">
        <w:rPr>
          <w:rFonts w:asciiTheme="minorHAnsi" w:hAnsiTheme="minorHAnsi" w:cstheme="minorHAnsi"/>
          <w:sz w:val="22"/>
          <w:szCs w:val="22"/>
        </w:rPr>
        <w:t xml:space="preserve">dishes) recovered in step </w:t>
      </w:r>
      <w:r w:rsidR="0094314D">
        <w:rPr>
          <w:rFonts w:asciiTheme="minorHAnsi" w:hAnsiTheme="minorHAnsi" w:cstheme="minorHAnsi"/>
          <w:sz w:val="22"/>
          <w:szCs w:val="22"/>
        </w:rPr>
        <w:t>10</w:t>
      </w:r>
      <w:r w:rsidR="00FD03A4" w:rsidRPr="00F11766">
        <w:rPr>
          <w:rFonts w:asciiTheme="minorHAnsi" w:hAnsiTheme="minorHAnsi" w:cstheme="minorHAnsi"/>
          <w:sz w:val="22"/>
          <w:szCs w:val="22"/>
        </w:rPr>
        <w:t>.</w:t>
      </w:r>
      <w:r w:rsidR="00F11766">
        <w:rPr>
          <w:rFonts w:asciiTheme="minorHAnsi" w:hAnsiTheme="minorHAnsi" w:cstheme="minorHAnsi"/>
          <w:sz w:val="22"/>
          <w:szCs w:val="22"/>
        </w:rPr>
        <w:t xml:space="preserve"> </w:t>
      </w:r>
      <w:r w:rsidR="00F11766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F11766">
        <w:rPr>
          <w:rFonts w:asciiTheme="minorHAnsi" w:hAnsiTheme="minorHAnsi" w:cstheme="minorHAnsi"/>
          <w:sz w:val="22"/>
          <w:szCs w:val="22"/>
        </w:rPr>
        <w:tab/>
      </w:r>
      <w:r w:rsidR="00FD03A4" w:rsidRPr="00F11766">
        <w:rPr>
          <w:rFonts w:asciiTheme="minorHAnsi" w:hAnsiTheme="minorHAnsi" w:cstheme="minorHAnsi"/>
          <w:i/>
          <w:sz w:val="22"/>
          <w:szCs w:val="22"/>
        </w:rPr>
        <w:t xml:space="preserve">Thus, all dishes are processed with the same </w:t>
      </w:r>
      <w:r w:rsidR="0094314D">
        <w:rPr>
          <w:rFonts w:asciiTheme="minorHAnsi" w:hAnsiTheme="minorHAnsi" w:cstheme="minorHAnsi"/>
          <w:i/>
          <w:sz w:val="22"/>
          <w:szCs w:val="22"/>
        </w:rPr>
        <w:t>aliquot</w:t>
      </w:r>
      <w:r w:rsidR="00FD03A4" w:rsidRPr="00F11766">
        <w:rPr>
          <w:rFonts w:asciiTheme="minorHAnsi" w:hAnsiTheme="minorHAnsi" w:cstheme="minorHAnsi"/>
          <w:i/>
          <w:sz w:val="22"/>
          <w:szCs w:val="22"/>
        </w:rPr>
        <w:t xml:space="preserve"> of </w:t>
      </w:r>
      <w:r w:rsidR="0073759C" w:rsidRPr="00F11766">
        <w:rPr>
          <w:rFonts w:asciiTheme="minorHAnsi" w:hAnsiTheme="minorHAnsi" w:cstheme="minorHAnsi"/>
          <w:i/>
          <w:sz w:val="22"/>
          <w:szCs w:val="22"/>
        </w:rPr>
        <w:t>L</w:t>
      </w:r>
      <w:r w:rsidR="00FD03A4" w:rsidRPr="00F11766">
        <w:rPr>
          <w:rFonts w:asciiTheme="minorHAnsi" w:hAnsiTheme="minorHAnsi" w:cstheme="minorHAnsi"/>
          <w:i/>
          <w:sz w:val="22"/>
          <w:szCs w:val="22"/>
        </w:rPr>
        <w:t xml:space="preserve">ysis </w:t>
      </w:r>
      <w:r w:rsidR="0073759C" w:rsidRPr="00F11766">
        <w:rPr>
          <w:rFonts w:asciiTheme="minorHAnsi" w:hAnsiTheme="minorHAnsi" w:cstheme="minorHAnsi"/>
          <w:i/>
          <w:sz w:val="22"/>
          <w:szCs w:val="22"/>
        </w:rPr>
        <w:t>B</w:t>
      </w:r>
      <w:r w:rsidR="00FD03A4" w:rsidRPr="00F11766">
        <w:rPr>
          <w:rFonts w:asciiTheme="minorHAnsi" w:hAnsiTheme="minorHAnsi" w:cstheme="minorHAnsi"/>
          <w:i/>
          <w:sz w:val="22"/>
          <w:szCs w:val="22"/>
        </w:rPr>
        <w:t>uffer.</w:t>
      </w:r>
      <w:r w:rsidR="004C1804" w:rsidRPr="00F11766">
        <w:rPr>
          <w:rFonts w:asciiTheme="minorHAnsi" w:hAnsiTheme="minorHAnsi" w:cstheme="minorHAnsi"/>
          <w:sz w:val="22"/>
          <w:szCs w:val="22"/>
        </w:rPr>
        <w:t xml:space="preserve"> </w:t>
      </w:r>
      <w:r w:rsidR="00F11766" w:rsidRPr="00F54E3E">
        <w:rPr>
          <w:rFonts w:asciiTheme="minorHAnsi" w:hAnsiTheme="minorHAnsi" w:cstheme="minorHAnsi"/>
          <w:sz w:val="22"/>
          <w:szCs w:val="22"/>
        </w:rPr>
        <w:br/>
      </w:r>
      <w:r w:rsidR="004C1804" w:rsidRPr="00F11766">
        <w:rPr>
          <w:rFonts w:asciiTheme="minorHAnsi" w:hAnsiTheme="minorHAnsi" w:cstheme="minorHAnsi"/>
          <w:sz w:val="22"/>
          <w:szCs w:val="22"/>
        </w:rPr>
        <w:t>The "Lys</w:t>
      </w:r>
      <w:r w:rsidR="00B0026C">
        <w:rPr>
          <w:rFonts w:asciiTheme="minorHAnsi" w:hAnsiTheme="minorHAnsi" w:cstheme="minorHAnsi"/>
          <w:sz w:val="22"/>
          <w:szCs w:val="22"/>
        </w:rPr>
        <w:t>ate</w:t>
      </w:r>
      <w:r w:rsidR="004C1804" w:rsidRPr="00F11766">
        <w:rPr>
          <w:rFonts w:asciiTheme="minorHAnsi" w:hAnsiTheme="minorHAnsi" w:cstheme="minorHAnsi"/>
          <w:sz w:val="22"/>
          <w:szCs w:val="22"/>
        </w:rPr>
        <w:t>" tube</w:t>
      </w:r>
      <w:r w:rsidR="00C21DF0" w:rsidRPr="00F11766">
        <w:rPr>
          <w:rFonts w:asciiTheme="minorHAnsi" w:hAnsiTheme="minorHAnsi" w:cstheme="minorHAnsi"/>
          <w:sz w:val="22"/>
          <w:szCs w:val="22"/>
        </w:rPr>
        <w:t>, after proper labelling,</w:t>
      </w:r>
      <w:r w:rsidR="00B469DB" w:rsidRPr="00F11766">
        <w:rPr>
          <w:rFonts w:asciiTheme="minorHAnsi" w:hAnsiTheme="minorHAnsi" w:cstheme="minorHAnsi"/>
          <w:sz w:val="22"/>
          <w:szCs w:val="22"/>
        </w:rPr>
        <w:t xml:space="preserve"> </w:t>
      </w:r>
      <w:r w:rsidR="004C1804" w:rsidRPr="00F11766">
        <w:rPr>
          <w:rFonts w:asciiTheme="minorHAnsi" w:hAnsiTheme="minorHAnsi" w:cstheme="minorHAnsi"/>
          <w:sz w:val="22"/>
          <w:szCs w:val="22"/>
        </w:rPr>
        <w:t>can be stored at -80</w:t>
      </w:r>
      <w:r w:rsidRPr="00F11766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F11766">
        <w:rPr>
          <w:rFonts w:asciiTheme="minorHAnsi" w:hAnsiTheme="minorHAnsi" w:cstheme="minorHAnsi"/>
          <w:sz w:val="22"/>
          <w:szCs w:val="22"/>
        </w:rPr>
        <w:t>°</w:t>
      </w:r>
      <w:r w:rsidR="004C1804" w:rsidRPr="00F11766">
        <w:rPr>
          <w:rFonts w:asciiTheme="minorHAnsi" w:hAnsiTheme="minorHAnsi" w:cstheme="minorHAnsi"/>
          <w:sz w:val="22"/>
          <w:szCs w:val="22"/>
        </w:rPr>
        <w:t>C</w:t>
      </w:r>
      <w:r w:rsidR="00C21DF0" w:rsidRPr="00F11766">
        <w:rPr>
          <w:rFonts w:asciiTheme="minorHAnsi" w:hAnsiTheme="minorHAnsi" w:cstheme="minorHAnsi"/>
          <w:sz w:val="22"/>
          <w:szCs w:val="22"/>
        </w:rPr>
        <w:t xml:space="preserve"> if necessary</w:t>
      </w:r>
      <w:r w:rsidR="004C1804" w:rsidRPr="00F11766">
        <w:rPr>
          <w:rFonts w:asciiTheme="minorHAnsi" w:hAnsiTheme="minorHAnsi" w:cstheme="minorHAnsi"/>
          <w:sz w:val="22"/>
          <w:szCs w:val="22"/>
        </w:rPr>
        <w:t>.</w:t>
      </w:r>
    </w:p>
    <w:p w14:paraId="57049D31" w14:textId="77777777" w:rsidR="00001B26" w:rsidRDefault="00001B26" w:rsidP="00A24CC4">
      <w:pPr>
        <w:rPr>
          <w:rFonts w:ascii="Calibri" w:hAnsi="Calibri" w:cs="Arial"/>
          <w:b/>
          <w:color w:val="0033CC"/>
          <w:sz w:val="28"/>
          <w:szCs w:val="28"/>
        </w:rPr>
      </w:pPr>
    </w:p>
    <w:p w14:paraId="670F56D0" w14:textId="77777777" w:rsidR="009C1ABA" w:rsidRPr="00D464D7" w:rsidRDefault="009C1ABA" w:rsidP="009C1ABA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Sonication of lysate</w:t>
      </w:r>
    </w:p>
    <w:p w14:paraId="5282469F" w14:textId="7E63CE72" w:rsidR="00751CC2" w:rsidRDefault="009C1ABA" w:rsidP="009C1AB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4C1804">
        <w:rPr>
          <w:rFonts w:asciiTheme="minorHAnsi" w:hAnsiTheme="minorHAnsi" w:cstheme="minorHAnsi"/>
          <w:sz w:val="22"/>
          <w:szCs w:val="22"/>
        </w:rPr>
        <w:t>When lysates wer</w:t>
      </w:r>
      <w:r w:rsidR="00751CC2">
        <w:rPr>
          <w:rFonts w:asciiTheme="minorHAnsi" w:hAnsiTheme="minorHAnsi" w:cstheme="minorHAnsi"/>
          <w:sz w:val="22"/>
          <w:szCs w:val="22"/>
        </w:rPr>
        <w:t>e stored in -80</w:t>
      </w:r>
      <w:r w:rsidR="00B469DB">
        <w:rPr>
          <w:rFonts w:asciiTheme="minorHAnsi" w:hAnsiTheme="minorHAnsi" w:cstheme="minorHAnsi"/>
          <w:sz w:val="22"/>
          <w:szCs w:val="22"/>
        </w:rPr>
        <w:t xml:space="preserve"> °</w:t>
      </w:r>
      <w:r w:rsidR="00B469DB" w:rsidRPr="008A5257">
        <w:rPr>
          <w:rFonts w:asciiTheme="minorHAnsi" w:hAnsiTheme="minorHAnsi" w:cstheme="minorHAnsi"/>
          <w:sz w:val="22"/>
          <w:szCs w:val="22"/>
        </w:rPr>
        <w:t>C</w:t>
      </w:r>
      <w:r w:rsidR="00751CC2">
        <w:rPr>
          <w:rFonts w:asciiTheme="minorHAnsi" w:hAnsiTheme="minorHAnsi" w:cstheme="minorHAnsi"/>
          <w:sz w:val="22"/>
          <w:szCs w:val="22"/>
        </w:rPr>
        <w:t>, thaw lysates:</w:t>
      </w:r>
    </w:p>
    <w:p w14:paraId="6ADC3287" w14:textId="77777777" w:rsidR="00751CC2" w:rsidRDefault="00751CC2" w:rsidP="00751CC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a</w:t>
      </w:r>
      <w:r w:rsidR="009C1ABA" w:rsidRPr="00751CC2">
        <w:rPr>
          <w:rFonts w:asciiTheme="minorHAnsi" w:hAnsiTheme="minorHAnsi" w:cstheme="minorHAnsi"/>
          <w:sz w:val="22"/>
          <w:szCs w:val="22"/>
        </w:rPr>
        <w:t>) at room tem</w:t>
      </w:r>
      <w:r>
        <w:rPr>
          <w:rFonts w:asciiTheme="minorHAnsi" w:hAnsiTheme="minorHAnsi" w:cstheme="minorHAnsi"/>
          <w:sz w:val="22"/>
          <w:szCs w:val="22"/>
        </w:rPr>
        <w:t>p</w:t>
      </w:r>
      <w:r w:rsidR="009C1ABA" w:rsidRPr="00751CC2">
        <w:rPr>
          <w:rFonts w:asciiTheme="minorHAnsi" w:hAnsiTheme="minorHAnsi" w:cstheme="minorHAnsi"/>
          <w:sz w:val="22"/>
          <w:szCs w:val="22"/>
        </w:rPr>
        <w:t xml:space="preserve">erature </w:t>
      </w:r>
      <w:r>
        <w:rPr>
          <w:rFonts w:asciiTheme="minorHAnsi" w:hAnsiTheme="minorHAnsi" w:cstheme="minorHAnsi"/>
          <w:sz w:val="22"/>
          <w:szCs w:val="22"/>
        </w:rPr>
        <w:t>while</w:t>
      </w:r>
      <w:r w:rsidR="009C1ABA" w:rsidRPr="00751CC2">
        <w:rPr>
          <w:rFonts w:asciiTheme="minorHAnsi" w:hAnsiTheme="minorHAnsi" w:cstheme="minorHAnsi"/>
          <w:sz w:val="22"/>
          <w:szCs w:val="22"/>
        </w:rPr>
        <w:t xml:space="preserve"> resuspending the lysate every 5 minutes</w:t>
      </w:r>
      <w:r>
        <w:rPr>
          <w:rFonts w:asciiTheme="minorHAnsi" w:hAnsiTheme="minorHAnsi" w:cstheme="minorHAnsi"/>
          <w:sz w:val="22"/>
          <w:szCs w:val="22"/>
        </w:rPr>
        <w:t>,</w:t>
      </w:r>
      <w:r w:rsidR="009C1ABA" w:rsidRPr="00751CC2">
        <w:rPr>
          <w:rFonts w:asciiTheme="minorHAnsi" w:hAnsiTheme="minorHAnsi" w:cstheme="minorHAnsi"/>
          <w:sz w:val="22"/>
          <w:szCs w:val="22"/>
        </w:rPr>
        <w:t xml:space="preserve"> or </w:t>
      </w:r>
    </w:p>
    <w:p w14:paraId="1C8B4D0C" w14:textId="77777777" w:rsidR="00751CC2" w:rsidRPr="00751CC2" w:rsidRDefault="00751CC2" w:rsidP="00751CC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b</w:t>
      </w:r>
      <w:r w:rsidR="009C1ABA" w:rsidRPr="00751CC2">
        <w:rPr>
          <w:rFonts w:asciiTheme="minorHAnsi" w:hAnsiTheme="minorHAnsi" w:cstheme="minorHAnsi"/>
          <w:sz w:val="22"/>
          <w:szCs w:val="22"/>
        </w:rPr>
        <w:t>) on ice, if you are doing other things in between thawing.</w:t>
      </w:r>
    </w:p>
    <w:p w14:paraId="27177D55" w14:textId="77777777" w:rsidR="00751CC2" w:rsidRDefault="00BA1B8D" w:rsidP="00BA1B8D">
      <w:pPr>
        <w:rPr>
          <w:rFonts w:asciiTheme="minorHAnsi" w:hAnsiTheme="minorHAnsi" w:cstheme="minorHAnsi"/>
          <w:i/>
          <w:sz w:val="22"/>
          <w:szCs w:val="22"/>
        </w:rPr>
      </w:pPr>
      <w:r w:rsidRPr="00BA1B8D">
        <w:rPr>
          <w:rFonts w:asciiTheme="minorHAnsi" w:hAnsiTheme="minorHAnsi" w:cstheme="minorHAnsi"/>
          <w:i/>
          <w:sz w:val="22"/>
          <w:szCs w:val="22"/>
        </w:rPr>
        <w:tab/>
      </w:r>
      <w:r w:rsidR="004E28D1">
        <w:rPr>
          <w:rFonts w:asciiTheme="minorHAnsi" w:hAnsiTheme="minorHAnsi" w:cstheme="minorHAnsi"/>
          <w:i/>
          <w:sz w:val="22"/>
          <w:szCs w:val="22"/>
        </w:rPr>
        <w:t xml:space="preserve">At low temperatures, urea precipitates from solution; dissolve precipitate </w:t>
      </w:r>
      <w:r w:rsidR="009C1ABA" w:rsidRPr="00BA1B8D">
        <w:rPr>
          <w:rFonts w:asciiTheme="minorHAnsi" w:hAnsiTheme="minorHAnsi" w:cstheme="minorHAnsi"/>
          <w:i/>
          <w:sz w:val="22"/>
          <w:szCs w:val="22"/>
        </w:rPr>
        <w:t xml:space="preserve">by warming the lysate in </w:t>
      </w:r>
      <w:r w:rsidR="004E28D1">
        <w:rPr>
          <w:rFonts w:asciiTheme="minorHAnsi" w:hAnsiTheme="minorHAnsi" w:cstheme="minorHAnsi"/>
          <w:i/>
          <w:sz w:val="22"/>
          <w:szCs w:val="22"/>
        </w:rPr>
        <w:tab/>
      </w:r>
      <w:r w:rsidR="009C1ABA" w:rsidRPr="00BA1B8D">
        <w:rPr>
          <w:rFonts w:asciiTheme="minorHAnsi" w:hAnsiTheme="minorHAnsi" w:cstheme="minorHAnsi"/>
          <w:i/>
          <w:sz w:val="22"/>
          <w:szCs w:val="22"/>
        </w:rPr>
        <w:t>your hands for a few seconds</w:t>
      </w:r>
      <w:r w:rsidR="00751CC2" w:rsidRPr="00BA1B8D">
        <w:rPr>
          <w:rFonts w:asciiTheme="minorHAnsi" w:hAnsiTheme="minorHAnsi" w:cstheme="minorHAnsi"/>
          <w:i/>
          <w:sz w:val="22"/>
          <w:szCs w:val="22"/>
        </w:rPr>
        <w:t>.</w:t>
      </w:r>
    </w:p>
    <w:p w14:paraId="4B2FF3A7" w14:textId="77777777" w:rsidR="007D3B19" w:rsidRPr="00F54E3E" w:rsidRDefault="007D3B19" w:rsidP="00F54E3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BA1B8D">
        <w:rPr>
          <w:rFonts w:asciiTheme="minorHAnsi" w:hAnsiTheme="minorHAnsi" w:cstheme="minorHAnsi"/>
          <w:sz w:val="22"/>
          <w:szCs w:val="22"/>
        </w:rPr>
        <w:t xml:space="preserve">Centrifuge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BA1B8D">
        <w:rPr>
          <w:rFonts w:asciiTheme="minorHAnsi" w:hAnsiTheme="minorHAnsi" w:cstheme="minorHAnsi"/>
          <w:sz w:val="22"/>
          <w:szCs w:val="22"/>
        </w:rPr>
        <w:t xml:space="preserve"> min at 5,400 x </w:t>
      </w:r>
      <w:r w:rsidRPr="00BA1B8D">
        <w:rPr>
          <w:rFonts w:asciiTheme="minorHAnsi" w:hAnsiTheme="minorHAnsi" w:cstheme="minorHAnsi"/>
          <w:i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Pr="00BA1B8D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 °</w:t>
      </w:r>
      <w:r w:rsidRPr="008A5257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 to collect all insoluble material at the bottom for sonication. </w:t>
      </w:r>
    </w:p>
    <w:p w14:paraId="09A33C57" w14:textId="2D9DBB57" w:rsidR="007D3B19" w:rsidRDefault="007D3B19" w:rsidP="00F54E3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Install the medium-size tip on the Fisher P120 </w:t>
      </w:r>
      <w:proofErr w:type="spellStart"/>
      <w:r>
        <w:rPr>
          <w:rFonts w:asciiTheme="minorHAnsi" w:hAnsiTheme="minorHAnsi" w:cstheme="minorHAnsi"/>
          <w:sz w:val="22"/>
          <w:szCs w:val="22"/>
        </w:rPr>
        <w:t>sonicator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F11766">
        <w:rPr>
          <w:rFonts w:asciiTheme="minorHAnsi" w:hAnsiTheme="minorHAnsi" w:cstheme="minorHAnsi"/>
          <w:sz w:val="22"/>
          <w:szCs w:val="22"/>
        </w:rPr>
        <w:br/>
        <w:t xml:space="preserve">Program it to </w:t>
      </w:r>
      <w:r>
        <w:rPr>
          <w:rFonts w:asciiTheme="minorHAnsi" w:hAnsiTheme="minorHAnsi" w:cstheme="minorHAnsi"/>
          <w:sz w:val="22"/>
          <w:szCs w:val="22"/>
        </w:rPr>
        <w:t xml:space="preserve">20s processing time, pulse 1s on, 2s off, 40% amplitude. </w:t>
      </w:r>
    </w:p>
    <w:p w14:paraId="564E93F2" w14:textId="578CA32F" w:rsidR="007D3B19" w:rsidRDefault="00B0026C" w:rsidP="00F54E3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Place the tube i</w:t>
      </w:r>
      <w:r w:rsidR="007D3B19">
        <w:rPr>
          <w:rFonts w:asciiTheme="minorHAnsi" w:hAnsiTheme="minorHAnsi" w:cstheme="minorHAnsi"/>
          <w:sz w:val="22"/>
          <w:szCs w:val="22"/>
        </w:rPr>
        <w:t xml:space="preserve">n a glass beaker containing an ice/water </w:t>
      </w:r>
      <w:proofErr w:type="gramStart"/>
      <w:r w:rsidR="007D3B19">
        <w:rPr>
          <w:rFonts w:asciiTheme="minorHAnsi" w:hAnsiTheme="minorHAnsi" w:cstheme="minorHAnsi"/>
          <w:sz w:val="22"/>
          <w:szCs w:val="22"/>
        </w:rPr>
        <w:t>slurry, and</w:t>
      </w:r>
      <w:proofErr w:type="gramEnd"/>
      <w:r w:rsidR="007D3B19">
        <w:rPr>
          <w:rFonts w:asciiTheme="minorHAnsi" w:hAnsiTheme="minorHAnsi" w:cstheme="minorHAnsi"/>
          <w:sz w:val="22"/>
          <w:szCs w:val="22"/>
        </w:rPr>
        <w:t xml:space="preserve"> immerse </w:t>
      </w:r>
      <w:r w:rsidR="007D3B19" w:rsidRPr="00751CC2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>
        <w:rPr>
          <w:rFonts w:asciiTheme="minorHAnsi" w:hAnsiTheme="minorHAnsi" w:cstheme="minorHAnsi"/>
          <w:sz w:val="22"/>
          <w:szCs w:val="22"/>
        </w:rPr>
        <w:t>sonicator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3B19" w:rsidRPr="00751CC2">
        <w:rPr>
          <w:rFonts w:asciiTheme="minorHAnsi" w:hAnsiTheme="minorHAnsi" w:cstheme="minorHAnsi"/>
          <w:sz w:val="22"/>
          <w:szCs w:val="22"/>
        </w:rPr>
        <w:t xml:space="preserve">tip well into the </w:t>
      </w:r>
      <w:r w:rsidR="00F11766">
        <w:rPr>
          <w:rFonts w:asciiTheme="minorHAnsi" w:hAnsiTheme="minorHAnsi" w:cstheme="minorHAnsi"/>
          <w:sz w:val="22"/>
          <w:szCs w:val="22"/>
        </w:rPr>
        <w:t>lysate solution</w:t>
      </w:r>
      <w:r>
        <w:rPr>
          <w:rFonts w:asciiTheme="minorHAnsi" w:hAnsiTheme="minorHAnsi" w:cstheme="minorHAnsi"/>
          <w:sz w:val="22"/>
          <w:szCs w:val="22"/>
        </w:rPr>
        <w:t xml:space="preserve"> to avoid foaming</w:t>
      </w:r>
      <w:r w:rsidR="00F11766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 xml:space="preserve">see </w:t>
      </w:r>
      <w:r w:rsidR="00F11766">
        <w:rPr>
          <w:rFonts w:asciiTheme="minorHAnsi" w:hAnsiTheme="minorHAnsi" w:cstheme="minorHAnsi"/>
          <w:sz w:val="22"/>
          <w:szCs w:val="22"/>
        </w:rPr>
        <w:t>F</w:t>
      </w:r>
      <w:r w:rsidR="007D3B19">
        <w:rPr>
          <w:rFonts w:asciiTheme="minorHAnsi" w:hAnsiTheme="minorHAnsi" w:cstheme="minorHAnsi"/>
          <w:sz w:val="22"/>
          <w:szCs w:val="22"/>
        </w:rPr>
        <w:t xml:space="preserve">igure). </w:t>
      </w:r>
    </w:p>
    <w:p w14:paraId="6D9AFED8" w14:textId="7FE42935" w:rsidR="00B0026C" w:rsidRDefault="00A24CC4" w:rsidP="00B0026C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7216" behindDoc="0" locked="0" layoutInCell="1" allowOverlap="1" wp14:anchorId="4B0C9376" wp14:editId="28B5962B">
            <wp:simplePos x="0" y="0"/>
            <wp:positionH relativeFrom="column">
              <wp:posOffset>226060</wp:posOffset>
            </wp:positionH>
            <wp:positionV relativeFrom="paragraph">
              <wp:posOffset>60325</wp:posOffset>
            </wp:positionV>
            <wp:extent cx="2156460" cy="1734820"/>
            <wp:effectExtent l="0" t="0" r="0" b="0"/>
            <wp:wrapNone/>
            <wp:docPr id="12" name="Afbeelding 12" descr="https://cdn.shopify.com/s/files/1/1726/3473/files/a-q-tubewater.jpg?8749919750305643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1726/3473/files/a-q-tubewater.jpg?87499197503056433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2EA42" w14:textId="5355066B" w:rsidR="00B0026C" w:rsidRDefault="00B0026C" w:rsidP="00B0026C">
      <w:pPr>
        <w:rPr>
          <w:rFonts w:asciiTheme="minorHAnsi" w:hAnsiTheme="minorHAnsi" w:cstheme="minorHAnsi"/>
          <w:sz w:val="22"/>
          <w:szCs w:val="22"/>
        </w:rPr>
      </w:pPr>
    </w:p>
    <w:p w14:paraId="2EE89727" w14:textId="7990E7D9" w:rsidR="00B0026C" w:rsidRDefault="00B0026C" w:rsidP="00B0026C">
      <w:pPr>
        <w:rPr>
          <w:rFonts w:asciiTheme="minorHAnsi" w:hAnsiTheme="minorHAnsi" w:cstheme="minorHAnsi"/>
          <w:sz w:val="22"/>
          <w:szCs w:val="22"/>
        </w:rPr>
      </w:pPr>
    </w:p>
    <w:p w14:paraId="7C84543C" w14:textId="4674867E" w:rsidR="00B0026C" w:rsidRDefault="00B0026C" w:rsidP="00B0026C">
      <w:pPr>
        <w:rPr>
          <w:rFonts w:asciiTheme="minorHAnsi" w:hAnsiTheme="minorHAnsi" w:cstheme="minorHAnsi"/>
          <w:sz w:val="22"/>
          <w:szCs w:val="22"/>
        </w:rPr>
      </w:pPr>
    </w:p>
    <w:p w14:paraId="234E3186" w14:textId="3EF8E91C" w:rsidR="00B0026C" w:rsidRDefault="00B0026C" w:rsidP="00B0026C">
      <w:pPr>
        <w:rPr>
          <w:rFonts w:asciiTheme="minorHAnsi" w:hAnsiTheme="minorHAnsi" w:cstheme="minorHAnsi"/>
          <w:sz w:val="22"/>
          <w:szCs w:val="22"/>
        </w:rPr>
      </w:pPr>
    </w:p>
    <w:p w14:paraId="5811509D" w14:textId="4DFB6D75" w:rsidR="00B0026C" w:rsidRDefault="00B0026C" w:rsidP="00B0026C">
      <w:pPr>
        <w:rPr>
          <w:rFonts w:asciiTheme="minorHAnsi" w:hAnsiTheme="minorHAnsi" w:cstheme="minorHAnsi"/>
          <w:sz w:val="22"/>
          <w:szCs w:val="22"/>
        </w:rPr>
      </w:pPr>
    </w:p>
    <w:p w14:paraId="7AD4587A" w14:textId="41A305C2" w:rsidR="00B0026C" w:rsidRDefault="00A24CC4" w:rsidP="00B0026C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23919C" wp14:editId="1D631279">
                <wp:simplePos x="0" y="0"/>
                <wp:positionH relativeFrom="column">
                  <wp:posOffset>2461260</wp:posOffset>
                </wp:positionH>
                <wp:positionV relativeFrom="paragraph">
                  <wp:posOffset>2540</wp:posOffset>
                </wp:positionV>
                <wp:extent cx="2453640" cy="755650"/>
                <wp:effectExtent l="0" t="0" r="3810" b="635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48664" w14:textId="160D7321" w:rsidR="00F11766" w:rsidRPr="00B0026C" w:rsidRDefault="00F11766" w:rsidP="00B0026C">
                            <w:pPr>
                              <w:pStyle w:val="Caption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97313">
                              <w:t>Sample A will foam and will not process well. Sample B will not circulate the liquid effectively and will not process well. Sample C shows appropriate tip depth that will achieve good results in the shortest time.</w:t>
                            </w:r>
                            <w:r>
                              <w:rPr>
                                <w:noProof/>
                              </w:rPr>
                              <w:t xml:space="preserve"> Credit: QSonica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919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93.8pt;margin-top:.2pt;width:193.2pt;height:5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" stroked="f">
                <v:textbox>
                  <w:txbxContent>
                    <w:p w14:paraId="59848664" w14:textId="160D7321" w:rsidR="00F11766" w:rsidRPr="00B0026C" w:rsidRDefault="00F11766" w:rsidP="00B0026C">
                      <w:pPr>
                        <w:pStyle w:val="Caption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97313">
                        <w:t>Sample A will foam and will not process well. Sample B will not circulate the liquid effectively and will not process well. Sample C shows appropriate tip depth that will achieve good results in the shortest time.</w:t>
                      </w:r>
                      <w:r>
                        <w:rPr>
                          <w:noProof/>
                        </w:rPr>
                        <w:t xml:space="preserve"> Credit: QSonica</w:t>
                      </w:r>
                    </w:p>
                  </w:txbxContent>
                </v:textbox>
              </v:shape>
            </w:pict>
          </mc:Fallback>
        </mc:AlternateContent>
      </w:r>
    </w:p>
    <w:p w14:paraId="6ADC28BA" w14:textId="3DAA301B" w:rsidR="00B0026C" w:rsidRDefault="00B0026C" w:rsidP="00B0026C">
      <w:pPr>
        <w:rPr>
          <w:rFonts w:asciiTheme="minorHAnsi" w:hAnsiTheme="minorHAnsi" w:cstheme="minorHAnsi"/>
          <w:sz w:val="22"/>
          <w:szCs w:val="22"/>
        </w:rPr>
      </w:pPr>
    </w:p>
    <w:p w14:paraId="4EF4918B" w14:textId="2494C0F9" w:rsidR="00B0026C" w:rsidRDefault="00B0026C" w:rsidP="00B0026C">
      <w:pPr>
        <w:rPr>
          <w:rFonts w:asciiTheme="minorHAnsi" w:hAnsiTheme="minorHAnsi" w:cstheme="minorHAnsi"/>
          <w:sz w:val="22"/>
          <w:szCs w:val="22"/>
        </w:rPr>
      </w:pPr>
    </w:p>
    <w:p w14:paraId="32E65C49" w14:textId="796F3920" w:rsidR="00B0026C" w:rsidRDefault="00B0026C" w:rsidP="00B0026C">
      <w:pPr>
        <w:rPr>
          <w:rFonts w:asciiTheme="minorHAnsi" w:hAnsiTheme="minorHAnsi" w:cstheme="minorHAnsi"/>
          <w:sz w:val="22"/>
          <w:szCs w:val="22"/>
        </w:rPr>
      </w:pPr>
    </w:p>
    <w:p w14:paraId="2582B03F" w14:textId="18F20EF7" w:rsidR="00B0026C" w:rsidRPr="00B0026C" w:rsidRDefault="00B0026C" w:rsidP="00B0026C">
      <w:pPr>
        <w:rPr>
          <w:rFonts w:asciiTheme="minorHAnsi" w:hAnsiTheme="minorHAnsi" w:cstheme="minorHAnsi"/>
          <w:sz w:val="22"/>
          <w:szCs w:val="22"/>
        </w:rPr>
      </w:pPr>
    </w:p>
    <w:p w14:paraId="3756BE6A" w14:textId="67DFC0AF" w:rsidR="00BA1B8D" w:rsidRDefault="009C1ABA" w:rsidP="009C1AB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51CC2">
        <w:rPr>
          <w:rFonts w:asciiTheme="minorHAnsi" w:hAnsiTheme="minorHAnsi" w:cstheme="minorHAnsi"/>
          <w:sz w:val="22"/>
          <w:szCs w:val="22"/>
        </w:rPr>
        <w:t>Soni</w:t>
      </w:r>
      <w:r w:rsidR="00751CC2">
        <w:rPr>
          <w:rFonts w:asciiTheme="minorHAnsi" w:hAnsiTheme="minorHAnsi" w:cstheme="minorHAnsi"/>
          <w:sz w:val="22"/>
          <w:szCs w:val="22"/>
        </w:rPr>
        <w:t>cate lysate on ice</w:t>
      </w:r>
      <w:r w:rsidR="007D3B19">
        <w:rPr>
          <w:rFonts w:asciiTheme="minorHAnsi" w:hAnsiTheme="minorHAnsi" w:cstheme="minorHAnsi"/>
          <w:sz w:val="22"/>
          <w:szCs w:val="22"/>
        </w:rPr>
        <w:t xml:space="preserve">, keeping an eye on the </w:t>
      </w:r>
      <w:r w:rsidR="00C67176">
        <w:rPr>
          <w:rFonts w:asciiTheme="minorHAnsi" w:hAnsiTheme="minorHAnsi" w:cstheme="minorHAnsi"/>
          <w:sz w:val="22"/>
          <w:szCs w:val="22"/>
        </w:rPr>
        <w:t xml:space="preserve">insoluble material. </w:t>
      </w:r>
    </w:p>
    <w:p w14:paraId="15D3A85A" w14:textId="2AE05560" w:rsidR="00BA1B8D" w:rsidRDefault="009C1ABA" w:rsidP="009C1AB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BA1B8D">
        <w:rPr>
          <w:rFonts w:asciiTheme="minorHAnsi" w:hAnsiTheme="minorHAnsi" w:cstheme="minorHAnsi"/>
          <w:sz w:val="22"/>
          <w:szCs w:val="22"/>
        </w:rPr>
        <w:t xml:space="preserve">Centrifuge </w:t>
      </w:r>
      <w:r w:rsidR="00C67176">
        <w:rPr>
          <w:rFonts w:asciiTheme="minorHAnsi" w:hAnsiTheme="minorHAnsi" w:cstheme="minorHAnsi"/>
          <w:sz w:val="22"/>
          <w:szCs w:val="22"/>
        </w:rPr>
        <w:t>10</w:t>
      </w:r>
      <w:r w:rsidRPr="00BA1B8D">
        <w:rPr>
          <w:rFonts w:asciiTheme="minorHAnsi" w:hAnsiTheme="minorHAnsi" w:cstheme="minorHAnsi"/>
          <w:sz w:val="22"/>
          <w:szCs w:val="22"/>
        </w:rPr>
        <w:t xml:space="preserve"> min at 5,400 x </w:t>
      </w:r>
      <w:r w:rsidRPr="00BA1B8D">
        <w:rPr>
          <w:rFonts w:asciiTheme="minorHAnsi" w:hAnsiTheme="minorHAnsi" w:cstheme="minorHAnsi"/>
          <w:i/>
          <w:sz w:val="22"/>
          <w:szCs w:val="22"/>
        </w:rPr>
        <w:t>g</w:t>
      </w:r>
      <w:r w:rsidR="00BA1B8D">
        <w:rPr>
          <w:rFonts w:asciiTheme="minorHAnsi" w:hAnsiTheme="minorHAnsi" w:cstheme="minorHAnsi"/>
          <w:sz w:val="22"/>
          <w:szCs w:val="22"/>
        </w:rPr>
        <w:t xml:space="preserve"> and </w:t>
      </w:r>
      <w:r w:rsidRPr="00BA1B8D">
        <w:rPr>
          <w:rFonts w:asciiTheme="minorHAnsi" w:hAnsiTheme="minorHAnsi" w:cstheme="minorHAnsi"/>
          <w:sz w:val="22"/>
          <w:szCs w:val="22"/>
        </w:rPr>
        <w:t>10</w:t>
      </w:r>
      <w:r w:rsidR="00B469DB">
        <w:rPr>
          <w:rFonts w:asciiTheme="minorHAnsi" w:hAnsiTheme="minorHAnsi" w:cstheme="minorHAnsi"/>
          <w:sz w:val="22"/>
          <w:szCs w:val="22"/>
        </w:rPr>
        <w:t xml:space="preserve"> °</w:t>
      </w:r>
      <w:r w:rsidR="00B469DB" w:rsidRPr="008A5257">
        <w:rPr>
          <w:rFonts w:asciiTheme="minorHAnsi" w:hAnsiTheme="minorHAnsi" w:cstheme="minorHAnsi"/>
          <w:sz w:val="22"/>
          <w:szCs w:val="22"/>
        </w:rPr>
        <w:t>C</w:t>
      </w:r>
      <w:r w:rsidRPr="00BA1B8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EE2EE1" w14:textId="377F0889" w:rsidR="00BA1B8D" w:rsidRPr="008E4B98" w:rsidRDefault="009C1ABA" w:rsidP="009C1AB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8E4B98">
        <w:rPr>
          <w:rFonts w:asciiTheme="minorHAnsi" w:hAnsiTheme="minorHAnsi" w:cstheme="minorHAnsi"/>
          <w:sz w:val="22"/>
          <w:szCs w:val="22"/>
        </w:rPr>
        <w:t>Transfer the supernatant to a new tube. Discard the pellet.</w:t>
      </w:r>
    </w:p>
    <w:p w14:paraId="138951B2" w14:textId="7B380B21" w:rsidR="00206394" w:rsidRPr="008E4B98" w:rsidRDefault="00206394" w:rsidP="0020639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8E4B98">
        <w:rPr>
          <w:rFonts w:asciiTheme="minorHAnsi" w:hAnsiTheme="minorHAnsi" w:cstheme="minorHAnsi"/>
          <w:sz w:val="22"/>
          <w:szCs w:val="22"/>
        </w:rPr>
        <w:t>Store clarified lysate at -80</w:t>
      </w:r>
      <w:r w:rsidR="00C67176">
        <w:rPr>
          <w:rFonts w:asciiTheme="minorHAnsi" w:hAnsiTheme="minorHAnsi" w:cstheme="minorHAnsi"/>
          <w:sz w:val="22"/>
          <w:szCs w:val="22"/>
        </w:rPr>
        <w:t xml:space="preserve"> °</w:t>
      </w:r>
      <w:r w:rsidRPr="008E4B98">
        <w:rPr>
          <w:rFonts w:asciiTheme="minorHAnsi" w:hAnsiTheme="minorHAnsi" w:cstheme="minorHAnsi"/>
          <w:sz w:val="22"/>
          <w:szCs w:val="22"/>
        </w:rPr>
        <w:t>C until needed.</w:t>
      </w:r>
    </w:p>
    <w:p w14:paraId="79099B0E" w14:textId="2B2076D8" w:rsidR="00FC643A" w:rsidRDefault="00FC643A" w:rsidP="0035597D">
      <w:pPr>
        <w:rPr>
          <w:rFonts w:asciiTheme="minorHAnsi" w:hAnsiTheme="minorHAnsi" w:cstheme="minorHAnsi"/>
          <w:sz w:val="22"/>
          <w:szCs w:val="22"/>
        </w:rPr>
      </w:pPr>
    </w:p>
    <w:p w14:paraId="008E60A6" w14:textId="68C7E557" w:rsidR="00C21DF0" w:rsidRPr="00D464D7" w:rsidRDefault="00C21DF0" w:rsidP="00C21DF0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Aliquoting and storage of lysate</w:t>
      </w:r>
    </w:p>
    <w:p w14:paraId="711E7DD1" w14:textId="6D2667D2" w:rsidR="00C21DF0" w:rsidRDefault="00C21DF0" w:rsidP="00C21DF0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21DF0">
        <w:rPr>
          <w:rFonts w:asciiTheme="minorHAnsi" w:hAnsiTheme="minorHAnsi" w:cstheme="minorHAnsi"/>
          <w:sz w:val="22"/>
          <w:szCs w:val="22"/>
        </w:rPr>
        <w:t>Take aliquots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9CDC000" w14:textId="3CD5E5AE" w:rsidR="00C21DF0" w:rsidRDefault="00C21DF0" w:rsidP="00C21DF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30 </w:t>
      </w:r>
      <w:r w:rsidR="009B7508">
        <w:rPr>
          <w:rFonts w:asciiTheme="minorHAnsi" w:hAnsiTheme="minorHAnsi" w:cstheme="minorHAnsi"/>
          <w:sz w:val="22"/>
          <w:szCs w:val="22"/>
        </w:rPr>
        <w:t>µL</w:t>
      </w:r>
      <w:r>
        <w:rPr>
          <w:rFonts w:asciiTheme="minorHAnsi" w:hAnsiTheme="minorHAnsi" w:cstheme="minorHAnsi"/>
          <w:sz w:val="22"/>
          <w:szCs w:val="22"/>
        </w:rPr>
        <w:t xml:space="preserve"> for</w:t>
      </w:r>
      <w:r w:rsidR="00B469DB">
        <w:rPr>
          <w:rFonts w:asciiTheme="minorHAnsi" w:hAnsiTheme="minorHAnsi" w:cstheme="minorHAnsi"/>
          <w:sz w:val="22"/>
          <w:szCs w:val="22"/>
        </w:rPr>
        <w:t xml:space="preserve"> </w:t>
      </w:r>
      <w:r w:rsidRPr="00C21DF0">
        <w:rPr>
          <w:rFonts w:asciiTheme="minorHAnsi" w:hAnsiTheme="minorHAnsi" w:cstheme="minorHAnsi"/>
          <w:sz w:val="22"/>
          <w:szCs w:val="22"/>
        </w:rPr>
        <w:t>protein co</w:t>
      </w:r>
      <w:r w:rsidR="00E47407">
        <w:rPr>
          <w:rFonts w:asciiTheme="minorHAnsi" w:hAnsiTheme="minorHAnsi" w:cstheme="minorHAnsi"/>
          <w:sz w:val="22"/>
          <w:szCs w:val="22"/>
        </w:rPr>
        <w:t>ncentration measurement</w:t>
      </w:r>
    </w:p>
    <w:p w14:paraId="254B95CB" w14:textId="6D31705C" w:rsidR="00C21DF0" w:rsidRDefault="00C21DF0" w:rsidP="00C21DF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5-10 </w:t>
      </w:r>
      <w:r w:rsidR="009B7508">
        <w:rPr>
          <w:rFonts w:asciiTheme="minorHAnsi" w:hAnsiTheme="minorHAnsi" w:cstheme="minorHAnsi"/>
          <w:sz w:val="22"/>
          <w:szCs w:val="22"/>
        </w:rPr>
        <w:t>µL</w:t>
      </w:r>
      <w:r>
        <w:rPr>
          <w:rFonts w:asciiTheme="minorHAnsi" w:hAnsiTheme="minorHAnsi" w:cstheme="minorHAnsi"/>
          <w:sz w:val="22"/>
          <w:szCs w:val="22"/>
        </w:rPr>
        <w:t xml:space="preserve"> for </w:t>
      </w:r>
      <w:r w:rsidRPr="00C21DF0">
        <w:rPr>
          <w:rFonts w:asciiTheme="minorHAnsi" w:hAnsiTheme="minorHAnsi" w:cstheme="minorHAnsi"/>
          <w:sz w:val="22"/>
          <w:szCs w:val="22"/>
        </w:rPr>
        <w:t>quality co</w:t>
      </w:r>
      <w:r w:rsidR="00E47407">
        <w:rPr>
          <w:rFonts w:asciiTheme="minorHAnsi" w:hAnsiTheme="minorHAnsi" w:cstheme="minorHAnsi"/>
          <w:sz w:val="22"/>
          <w:szCs w:val="22"/>
        </w:rPr>
        <w:t>ntrol by SDS-PAGE</w:t>
      </w:r>
    </w:p>
    <w:p w14:paraId="5FBE65C2" w14:textId="1C7B7357" w:rsidR="00C21DF0" w:rsidRPr="00C21DF0" w:rsidRDefault="00C21DF0" w:rsidP="00C21DF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C21DF0">
        <w:rPr>
          <w:rFonts w:asciiTheme="minorHAnsi" w:hAnsiTheme="minorHAnsi" w:cstheme="minorHAnsi"/>
          <w:sz w:val="22"/>
          <w:szCs w:val="22"/>
        </w:rPr>
        <w:t xml:space="preserve">~10% or 500 </w:t>
      </w:r>
      <w:r w:rsidR="009B7508">
        <w:rPr>
          <w:rFonts w:asciiTheme="minorHAnsi" w:hAnsiTheme="minorHAnsi" w:cstheme="minorHAnsi"/>
          <w:sz w:val="22"/>
          <w:szCs w:val="22"/>
        </w:rPr>
        <w:t>µL</w:t>
      </w:r>
      <w:r>
        <w:rPr>
          <w:rFonts w:asciiTheme="minorHAnsi" w:hAnsiTheme="minorHAnsi" w:cstheme="minorHAnsi"/>
          <w:sz w:val="22"/>
          <w:szCs w:val="22"/>
        </w:rPr>
        <w:t xml:space="preserve"> for western blot analysis (using </w:t>
      </w:r>
      <w:r w:rsidR="00B0026C">
        <w:rPr>
          <w:rFonts w:asciiTheme="minorHAnsi" w:hAnsiTheme="minorHAnsi" w:cstheme="minorHAnsi"/>
          <w:sz w:val="22"/>
          <w:szCs w:val="22"/>
        </w:rPr>
        <w:t xml:space="preserve">e.g. </w:t>
      </w:r>
      <w:r>
        <w:rPr>
          <w:rFonts w:asciiTheme="minorHAnsi" w:hAnsiTheme="minorHAnsi" w:cstheme="minorHAnsi"/>
          <w:sz w:val="22"/>
          <w:szCs w:val="22"/>
        </w:rPr>
        <w:t>p-Tyr-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1000 </w:t>
      </w:r>
      <w:r w:rsidR="00F1176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antibody</w:t>
      </w:r>
      <w:proofErr w:type="gramEnd"/>
      <w:r w:rsidR="00B0026C">
        <w:rPr>
          <w:rFonts w:asciiTheme="minorHAnsi" w:hAnsiTheme="minorHAnsi" w:cstheme="minorHAnsi"/>
          <w:sz w:val="22"/>
          <w:szCs w:val="22"/>
        </w:rPr>
        <w:t>)</w:t>
      </w:r>
    </w:p>
    <w:p w14:paraId="2652BB97" w14:textId="15F22169" w:rsidR="00C21DF0" w:rsidRPr="008E4B98" w:rsidRDefault="00C21DF0" w:rsidP="00C21DF0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8E4B98">
        <w:rPr>
          <w:rFonts w:asciiTheme="minorHAnsi" w:hAnsiTheme="minorHAnsi" w:cstheme="minorHAnsi"/>
          <w:sz w:val="22"/>
          <w:szCs w:val="22"/>
        </w:rPr>
        <w:t xml:space="preserve">Store lysate at -80 </w:t>
      </w:r>
      <w:proofErr w:type="spellStart"/>
      <w:r w:rsidRPr="008E4B98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Pr="008E4B98">
        <w:rPr>
          <w:rFonts w:asciiTheme="minorHAnsi" w:hAnsiTheme="minorHAnsi" w:cstheme="minorHAnsi"/>
          <w:sz w:val="22"/>
          <w:szCs w:val="22"/>
        </w:rPr>
        <w:t>C</w:t>
      </w:r>
      <w:proofErr w:type="spellEnd"/>
      <w:r w:rsidR="00E47407" w:rsidRPr="008E4B98">
        <w:rPr>
          <w:rFonts w:asciiTheme="minorHAnsi" w:hAnsiTheme="minorHAnsi" w:cstheme="minorHAnsi"/>
          <w:sz w:val="22"/>
          <w:szCs w:val="22"/>
        </w:rPr>
        <w:t xml:space="preserve"> until needed</w:t>
      </w:r>
      <w:r w:rsidRPr="008E4B98">
        <w:rPr>
          <w:rFonts w:asciiTheme="minorHAnsi" w:hAnsiTheme="minorHAnsi" w:cstheme="minorHAnsi"/>
          <w:sz w:val="22"/>
          <w:szCs w:val="22"/>
        </w:rPr>
        <w:t>.</w:t>
      </w:r>
    </w:p>
    <w:p w14:paraId="4EF349D9" w14:textId="77777777" w:rsidR="00C21DF0" w:rsidRDefault="00C21DF0" w:rsidP="007D5B7F">
      <w:pPr>
        <w:rPr>
          <w:rFonts w:asciiTheme="minorHAnsi" w:hAnsiTheme="minorHAnsi" w:cstheme="minorHAnsi"/>
          <w:sz w:val="22"/>
          <w:szCs w:val="22"/>
        </w:rPr>
      </w:pPr>
    </w:p>
    <w:p w14:paraId="52A9D86D" w14:textId="77777777" w:rsidR="007B429A" w:rsidRDefault="007B429A" w:rsidP="009C1ABA">
      <w:pPr>
        <w:rPr>
          <w:rFonts w:ascii="Calibri" w:hAnsi="Calibri" w:cs="Arial"/>
          <w:sz w:val="22"/>
          <w:szCs w:val="22"/>
        </w:rPr>
      </w:pPr>
    </w:p>
    <w:p w14:paraId="08FF8CA7" w14:textId="77777777" w:rsidR="0006221B" w:rsidRPr="00086C47" w:rsidRDefault="0006221B" w:rsidP="009C1ABA">
      <w:pPr>
        <w:rPr>
          <w:rFonts w:ascii="Calibri" w:hAnsi="Calibri" w:cs="Arial"/>
          <w:b/>
          <w:color w:val="0033CC"/>
          <w:sz w:val="22"/>
          <w:szCs w:val="22"/>
        </w:rPr>
      </w:pPr>
    </w:p>
    <w:p w14:paraId="6430295A" w14:textId="77777777" w:rsidR="007D3B19" w:rsidRDefault="007D3B19">
      <w:pPr>
        <w:rPr>
          <w:rFonts w:ascii="Calibri" w:hAnsi="Calibri" w:cs="Arial"/>
          <w:b/>
          <w:color w:val="0033CC"/>
          <w:sz w:val="28"/>
          <w:szCs w:val="28"/>
        </w:rPr>
      </w:pPr>
    </w:p>
    <w:p w14:paraId="26AF55C3" w14:textId="67C9D6CC" w:rsidR="00F422D8" w:rsidRPr="001B5E9D" w:rsidRDefault="00421DB9" w:rsidP="00E96FB9">
      <w:pPr>
        <w:spacing w:after="240"/>
        <w:rPr>
          <w:rFonts w:ascii="Calibri" w:hAnsi="Calibri" w:cs="Arial"/>
          <w:b/>
          <w:color w:val="0033CC"/>
          <w:sz w:val="28"/>
          <w:szCs w:val="28"/>
        </w:rPr>
      </w:pPr>
      <w:r>
        <w:rPr>
          <w:rFonts w:ascii="Calibri" w:hAnsi="Calibri" w:cs="Arial"/>
          <w:b/>
          <w:color w:val="0033CC"/>
          <w:sz w:val="28"/>
          <w:szCs w:val="28"/>
        </w:rPr>
        <w:t xml:space="preserve">Protocol </w:t>
      </w:r>
      <w:r w:rsidR="00F422D8">
        <w:rPr>
          <w:rFonts w:ascii="Calibri" w:hAnsi="Calibri" w:cs="Arial"/>
          <w:b/>
          <w:color w:val="0033CC"/>
          <w:sz w:val="28"/>
          <w:szCs w:val="28"/>
        </w:rPr>
        <w:t xml:space="preserve">B. </w:t>
      </w:r>
      <w:r w:rsidR="00F422D8" w:rsidRPr="00001B26">
        <w:rPr>
          <w:rFonts w:ascii="Calibri" w:hAnsi="Calibri" w:cs="Arial"/>
          <w:b/>
          <w:color w:val="0033CC"/>
          <w:sz w:val="28"/>
          <w:szCs w:val="28"/>
        </w:rPr>
        <w:t xml:space="preserve">Preparation of a cell lysate from </w:t>
      </w:r>
      <w:r w:rsidR="00F422D8">
        <w:rPr>
          <w:rFonts w:ascii="Calibri" w:hAnsi="Calibri" w:cs="Arial"/>
          <w:b/>
          <w:color w:val="0033CC"/>
          <w:sz w:val="28"/>
          <w:szCs w:val="28"/>
        </w:rPr>
        <w:t xml:space="preserve">cultured suspension </w:t>
      </w:r>
      <w:r w:rsidR="00F422D8" w:rsidRPr="00001B26">
        <w:rPr>
          <w:rFonts w:ascii="Calibri" w:hAnsi="Calibri" w:cs="Arial"/>
          <w:b/>
          <w:color w:val="0033CC"/>
          <w:sz w:val="28"/>
          <w:szCs w:val="28"/>
        </w:rPr>
        <w:t>cells</w:t>
      </w:r>
      <w:r>
        <w:rPr>
          <w:rFonts w:ascii="Calibri" w:hAnsi="Calibri" w:cs="Arial"/>
          <w:b/>
          <w:color w:val="0033CC"/>
          <w:sz w:val="28"/>
          <w:szCs w:val="28"/>
        </w:rPr>
        <w:t xml:space="preserve"> for (</w:t>
      </w:r>
      <w:proofErr w:type="spellStart"/>
      <w:r>
        <w:rPr>
          <w:rFonts w:ascii="Calibri" w:hAnsi="Calibri" w:cs="Arial"/>
          <w:b/>
          <w:color w:val="0033CC"/>
          <w:sz w:val="28"/>
          <w:szCs w:val="28"/>
        </w:rPr>
        <w:t>phospho</w:t>
      </w:r>
      <w:proofErr w:type="spellEnd"/>
      <w:r>
        <w:rPr>
          <w:rFonts w:ascii="Calibri" w:hAnsi="Calibri" w:cs="Arial"/>
          <w:b/>
          <w:color w:val="0033CC"/>
          <w:sz w:val="28"/>
          <w:szCs w:val="28"/>
        </w:rPr>
        <w:t>)proteomics.</w:t>
      </w:r>
    </w:p>
    <w:p w14:paraId="2F79DB2E" w14:textId="7FB2D539" w:rsidR="00206394" w:rsidRDefault="00F422D8" w:rsidP="00C35198">
      <w:pPr>
        <w:spacing w:after="120"/>
        <w:rPr>
          <w:rFonts w:ascii="Calibri" w:hAnsi="Calibri" w:cs="Arial"/>
          <w:sz w:val="22"/>
          <w:szCs w:val="22"/>
        </w:rPr>
      </w:pPr>
      <w:r w:rsidRPr="008E4B98">
        <w:rPr>
          <w:rFonts w:ascii="Calibri" w:hAnsi="Calibri" w:cs="Arial"/>
          <w:sz w:val="22"/>
          <w:szCs w:val="22"/>
        </w:rPr>
        <w:t xml:space="preserve">This protocol describes the lysis of a cell suspension </w:t>
      </w:r>
      <w:r w:rsidRPr="00F422D8">
        <w:rPr>
          <w:rFonts w:ascii="Calibri" w:hAnsi="Calibri" w:cs="Arial"/>
          <w:sz w:val="22"/>
          <w:szCs w:val="22"/>
        </w:rPr>
        <w:t>to obtain a protein yield of ~</w:t>
      </w:r>
      <w:r w:rsidR="00395231">
        <w:rPr>
          <w:rFonts w:ascii="Calibri" w:hAnsi="Calibri" w:cs="Arial"/>
          <w:sz w:val="22"/>
          <w:szCs w:val="22"/>
        </w:rPr>
        <w:t>2-3</w:t>
      </w:r>
      <w:r w:rsidRPr="00F422D8">
        <w:rPr>
          <w:rFonts w:ascii="Calibri" w:hAnsi="Calibri" w:cs="Arial"/>
          <w:sz w:val="22"/>
          <w:szCs w:val="22"/>
        </w:rPr>
        <w:t xml:space="preserve"> mg. This is enough for a </w:t>
      </w:r>
      <w:proofErr w:type="spellStart"/>
      <w:r w:rsidRPr="00F422D8">
        <w:rPr>
          <w:rFonts w:ascii="Calibri" w:hAnsi="Calibri" w:cs="Arial"/>
          <w:sz w:val="22"/>
          <w:szCs w:val="22"/>
        </w:rPr>
        <w:t>pTyr</w:t>
      </w:r>
      <w:proofErr w:type="spellEnd"/>
      <w:r w:rsidRPr="00F422D8">
        <w:rPr>
          <w:rFonts w:ascii="Calibri" w:hAnsi="Calibri" w:cs="Arial"/>
          <w:sz w:val="22"/>
          <w:szCs w:val="22"/>
        </w:rPr>
        <w:t xml:space="preserve"> IP using </w:t>
      </w:r>
      <w:r w:rsidR="00395231">
        <w:rPr>
          <w:rFonts w:ascii="Calibri" w:hAnsi="Calibri" w:cs="Arial"/>
          <w:sz w:val="22"/>
          <w:szCs w:val="22"/>
        </w:rPr>
        <w:t>2</w:t>
      </w:r>
      <w:r w:rsidRPr="00F422D8">
        <w:rPr>
          <w:rFonts w:ascii="Calibri" w:hAnsi="Calibri" w:cs="Arial"/>
          <w:sz w:val="22"/>
          <w:szCs w:val="22"/>
        </w:rPr>
        <w:t xml:space="preserve"> mg protein input and a sample for quality con</w:t>
      </w:r>
      <w:r>
        <w:rPr>
          <w:rFonts w:ascii="Calibri" w:hAnsi="Calibri" w:cs="Arial"/>
          <w:sz w:val="22"/>
          <w:szCs w:val="22"/>
        </w:rPr>
        <w:t>trol and (</w:t>
      </w:r>
      <w:proofErr w:type="spellStart"/>
      <w:r>
        <w:rPr>
          <w:rFonts w:ascii="Calibri" w:hAnsi="Calibri" w:cs="Arial"/>
          <w:sz w:val="22"/>
          <w:szCs w:val="22"/>
        </w:rPr>
        <w:t>pTyr</w:t>
      </w:r>
      <w:proofErr w:type="spellEnd"/>
      <w:r>
        <w:rPr>
          <w:rFonts w:ascii="Calibri" w:hAnsi="Calibri" w:cs="Arial"/>
          <w:sz w:val="22"/>
          <w:szCs w:val="22"/>
        </w:rPr>
        <w:t>) western blot analysis</w:t>
      </w:r>
      <w:r w:rsidRPr="00F422D8">
        <w:rPr>
          <w:rFonts w:ascii="Calibri" w:hAnsi="Calibri" w:cs="Arial"/>
          <w:sz w:val="22"/>
          <w:szCs w:val="22"/>
        </w:rPr>
        <w:t>. The exact protein yield depends on the specific cell line you are using and n</w:t>
      </w:r>
      <w:r>
        <w:rPr>
          <w:rFonts w:ascii="Calibri" w:hAnsi="Calibri" w:cs="Arial"/>
          <w:sz w:val="22"/>
          <w:szCs w:val="22"/>
        </w:rPr>
        <w:t>eeds to be tested prior to the actual phospho</w:t>
      </w:r>
      <w:r w:rsidRPr="00F422D8">
        <w:rPr>
          <w:rFonts w:ascii="Calibri" w:hAnsi="Calibri" w:cs="Arial"/>
          <w:sz w:val="22"/>
          <w:szCs w:val="22"/>
        </w:rPr>
        <w:t>proteomic</w:t>
      </w:r>
      <w:r>
        <w:rPr>
          <w:rFonts w:ascii="Calibri" w:hAnsi="Calibri" w:cs="Arial"/>
          <w:sz w:val="22"/>
          <w:szCs w:val="22"/>
        </w:rPr>
        <w:t xml:space="preserve"> experiment. </w:t>
      </w:r>
    </w:p>
    <w:p w14:paraId="70DA362B" w14:textId="1C29F2F1" w:rsidR="00C35198" w:rsidRDefault="00C35198" w:rsidP="00C35198">
      <w:pPr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day before harvesting and lysis, inoculate cultures at a cell density that</w:t>
      </w:r>
      <w:r w:rsidRPr="00206394">
        <w:rPr>
          <w:rFonts w:ascii="Calibri" w:hAnsi="Calibri" w:cs="Arial"/>
          <w:sz w:val="22"/>
          <w:szCs w:val="22"/>
        </w:rPr>
        <w:t xml:space="preserve"> ensure</w:t>
      </w:r>
      <w:r>
        <w:rPr>
          <w:rFonts w:ascii="Calibri" w:hAnsi="Calibri" w:cs="Arial"/>
          <w:sz w:val="22"/>
          <w:szCs w:val="22"/>
        </w:rPr>
        <w:t>s</w:t>
      </w:r>
      <w:r w:rsidRPr="00206394">
        <w:rPr>
          <w:rFonts w:ascii="Calibri" w:hAnsi="Calibri" w:cs="Arial"/>
          <w:sz w:val="22"/>
          <w:szCs w:val="22"/>
        </w:rPr>
        <w:t xml:space="preserve"> logarithmic growth at the time of harvesting </w:t>
      </w:r>
      <w:r>
        <w:rPr>
          <w:rFonts w:ascii="Calibri" w:hAnsi="Calibri" w:cs="Arial"/>
          <w:sz w:val="22"/>
          <w:szCs w:val="22"/>
        </w:rPr>
        <w:t>(the inoculum</w:t>
      </w:r>
      <w:r w:rsidRPr="00206394">
        <w:rPr>
          <w:rFonts w:ascii="Calibri" w:hAnsi="Calibri" w:cs="Arial"/>
          <w:sz w:val="22"/>
          <w:szCs w:val="22"/>
        </w:rPr>
        <w:t xml:space="preserve"> should be adjusted to the optimal density for your specific cell line, </w:t>
      </w:r>
      <w:r>
        <w:rPr>
          <w:rFonts w:ascii="Calibri" w:hAnsi="Calibri" w:cs="Arial"/>
          <w:sz w:val="22"/>
          <w:szCs w:val="22"/>
        </w:rPr>
        <w:t>e.g. ~</w:t>
      </w:r>
      <w:r w:rsidRPr="00206394">
        <w:rPr>
          <w:rFonts w:ascii="Calibri" w:hAnsi="Calibri" w:cs="Arial"/>
          <w:sz w:val="22"/>
          <w:szCs w:val="22"/>
        </w:rPr>
        <w:t>0.</w:t>
      </w:r>
      <w:r w:rsidR="00C67176">
        <w:rPr>
          <w:rFonts w:ascii="Calibri" w:hAnsi="Calibri" w:cs="Arial"/>
          <w:sz w:val="22"/>
          <w:szCs w:val="22"/>
        </w:rPr>
        <w:t>6</w:t>
      </w:r>
      <w:r w:rsidRPr="00206394">
        <w:rPr>
          <w:rFonts w:ascii="Calibri" w:hAnsi="Calibri" w:cs="Arial"/>
          <w:sz w:val="22"/>
          <w:szCs w:val="22"/>
        </w:rPr>
        <w:t xml:space="preserve"> x 10</w:t>
      </w:r>
      <w:r w:rsidRPr="00C35198">
        <w:rPr>
          <w:rFonts w:ascii="Calibri" w:hAnsi="Calibri" w:cs="Arial"/>
          <w:sz w:val="22"/>
          <w:szCs w:val="22"/>
          <w:vertAlign w:val="superscript"/>
        </w:rPr>
        <w:t>6</w:t>
      </w:r>
      <w:r w:rsidRPr="00206394">
        <w:rPr>
          <w:rFonts w:ascii="Calibri" w:hAnsi="Calibri" w:cs="Arial"/>
          <w:sz w:val="22"/>
          <w:szCs w:val="22"/>
        </w:rPr>
        <w:t xml:space="preserve"> cells/</w:t>
      </w:r>
      <w:r w:rsidR="00C67176" w:rsidRPr="00206394">
        <w:rPr>
          <w:rFonts w:ascii="Calibri" w:hAnsi="Calibri" w:cs="Arial"/>
          <w:sz w:val="22"/>
          <w:szCs w:val="22"/>
        </w:rPr>
        <w:t>m</w:t>
      </w:r>
      <w:r w:rsidR="00C67176">
        <w:rPr>
          <w:rFonts w:ascii="Calibri" w:hAnsi="Calibri" w:cs="Arial"/>
          <w:sz w:val="22"/>
          <w:szCs w:val="22"/>
        </w:rPr>
        <w:t>L</w:t>
      </w:r>
      <w:r>
        <w:rPr>
          <w:rFonts w:ascii="Calibri" w:hAnsi="Calibri" w:cs="Arial"/>
          <w:sz w:val="22"/>
          <w:szCs w:val="22"/>
        </w:rPr>
        <w:t xml:space="preserve">, </w:t>
      </w:r>
      <w:r w:rsidRPr="00206394">
        <w:rPr>
          <w:rFonts w:ascii="Calibri" w:hAnsi="Calibri" w:cs="Arial"/>
          <w:sz w:val="22"/>
          <w:szCs w:val="22"/>
        </w:rPr>
        <w:t xml:space="preserve">as the cell culture will become stationary </w:t>
      </w:r>
      <w:r w:rsidR="00C46BD1">
        <w:rPr>
          <w:rFonts w:ascii="Calibri" w:hAnsi="Calibri" w:cs="Arial"/>
          <w:sz w:val="22"/>
          <w:szCs w:val="22"/>
        </w:rPr>
        <w:t xml:space="preserve">next day </w:t>
      </w:r>
      <w:r w:rsidRPr="00206394">
        <w:rPr>
          <w:rFonts w:ascii="Calibri" w:hAnsi="Calibri" w:cs="Arial"/>
          <w:sz w:val="22"/>
          <w:szCs w:val="22"/>
        </w:rPr>
        <w:t>when cell density is too high</w:t>
      </w:r>
      <w:r>
        <w:rPr>
          <w:rFonts w:ascii="Calibri" w:hAnsi="Calibri" w:cs="Arial"/>
          <w:sz w:val="22"/>
          <w:szCs w:val="22"/>
        </w:rPr>
        <w:t xml:space="preserve">). </w:t>
      </w:r>
      <w:r w:rsidR="00206394" w:rsidRPr="00206394">
        <w:rPr>
          <w:rFonts w:ascii="Calibri" w:hAnsi="Calibri" w:cs="Arial"/>
          <w:sz w:val="22"/>
          <w:szCs w:val="22"/>
        </w:rPr>
        <w:t xml:space="preserve">For each experimental condition, grow </w:t>
      </w:r>
      <w:r w:rsidR="00793927">
        <w:rPr>
          <w:rFonts w:ascii="Calibri" w:hAnsi="Calibri" w:cs="Arial"/>
          <w:sz w:val="22"/>
          <w:szCs w:val="22"/>
        </w:rPr>
        <w:t>~3</w:t>
      </w:r>
      <w:r w:rsidR="00C67176">
        <w:rPr>
          <w:rFonts w:ascii="Calibri" w:hAnsi="Calibri" w:cs="Arial"/>
          <w:sz w:val="22"/>
          <w:szCs w:val="22"/>
        </w:rPr>
        <w:t xml:space="preserve"> </w:t>
      </w:r>
      <w:r w:rsidR="00206394" w:rsidRPr="00206394">
        <w:rPr>
          <w:rFonts w:ascii="Calibri" w:hAnsi="Calibri" w:cs="Arial"/>
          <w:sz w:val="22"/>
          <w:szCs w:val="22"/>
        </w:rPr>
        <w:t>x</w:t>
      </w:r>
      <w:r w:rsidR="00206394">
        <w:rPr>
          <w:rFonts w:ascii="Calibri" w:hAnsi="Calibri" w:cs="Arial"/>
          <w:sz w:val="22"/>
          <w:szCs w:val="22"/>
        </w:rPr>
        <w:t xml:space="preserve"> </w:t>
      </w:r>
      <w:r w:rsidR="00206394" w:rsidRPr="00206394">
        <w:rPr>
          <w:rFonts w:ascii="Calibri" w:hAnsi="Calibri" w:cs="Arial"/>
          <w:sz w:val="22"/>
          <w:szCs w:val="22"/>
        </w:rPr>
        <w:t>10</w:t>
      </w:r>
      <w:r w:rsidR="00793927">
        <w:rPr>
          <w:rFonts w:ascii="Calibri" w:hAnsi="Calibri" w:cs="Arial"/>
          <w:sz w:val="22"/>
          <w:szCs w:val="22"/>
          <w:vertAlign w:val="superscript"/>
        </w:rPr>
        <w:t>7</w:t>
      </w:r>
      <w:r>
        <w:rPr>
          <w:rFonts w:ascii="Calibri" w:hAnsi="Calibri" w:cs="Arial"/>
          <w:sz w:val="22"/>
          <w:szCs w:val="22"/>
        </w:rPr>
        <w:t xml:space="preserve"> cells in</w:t>
      </w:r>
      <w:r w:rsidR="00206394" w:rsidRPr="00206394">
        <w:rPr>
          <w:rFonts w:ascii="Calibri" w:hAnsi="Calibri" w:cs="Arial"/>
          <w:sz w:val="22"/>
          <w:szCs w:val="22"/>
        </w:rPr>
        <w:t xml:space="preserve"> cul</w:t>
      </w:r>
      <w:r w:rsidR="00206394">
        <w:rPr>
          <w:rFonts w:ascii="Calibri" w:hAnsi="Calibri" w:cs="Arial"/>
          <w:sz w:val="22"/>
          <w:szCs w:val="22"/>
        </w:rPr>
        <w:t>ture flask</w:t>
      </w:r>
      <w:r>
        <w:rPr>
          <w:rFonts w:ascii="Calibri" w:hAnsi="Calibri" w:cs="Arial"/>
          <w:sz w:val="22"/>
          <w:szCs w:val="22"/>
        </w:rPr>
        <w:t>s</w:t>
      </w:r>
      <w:r w:rsidR="00206394">
        <w:rPr>
          <w:rFonts w:ascii="Calibri" w:hAnsi="Calibri" w:cs="Arial"/>
          <w:sz w:val="22"/>
          <w:szCs w:val="22"/>
        </w:rPr>
        <w:t xml:space="preserve"> (</w:t>
      </w:r>
      <w:r w:rsidR="00793927">
        <w:rPr>
          <w:rFonts w:ascii="Calibri" w:hAnsi="Calibri" w:cs="Arial"/>
          <w:sz w:val="22"/>
          <w:szCs w:val="22"/>
        </w:rPr>
        <w:t xml:space="preserve">use </w:t>
      </w:r>
      <w:r w:rsidR="00206394">
        <w:rPr>
          <w:rFonts w:ascii="Calibri" w:hAnsi="Calibri" w:cs="Arial"/>
          <w:sz w:val="22"/>
          <w:szCs w:val="22"/>
        </w:rPr>
        <w:t>a maximum of 30</w:t>
      </w:r>
      <w:r w:rsidR="009B7508">
        <w:rPr>
          <w:rFonts w:ascii="Calibri" w:hAnsi="Calibri" w:cs="Arial"/>
          <w:sz w:val="22"/>
          <w:szCs w:val="22"/>
        </w:rPr>
        <w:t xml:space="preserve"> mL</w:t>
      </w:r>
      <w:r w:rsidR="00206394">
        <w:rPr>
          <w:rFonts w:ascii="Calibri" w:hAnsi="Calibri" w:cs="Arial"/>
          <w:sz w:val="22"/>
          <w:szCs w:val="22"/>
        </w:rPr>
        <w:t xml:space="preserve"> in a T75 or 80</w:t>
      </w:r>
      <w:r w:rsidR="009B7508">
        <w:rPr>
          <w:rFonts w:ascii="Calibri" w:hAnsi="Calibri" w:cs="Arial"/>
          <w:sz w:val="22"/>
          <w:szCs w:val="22"/>
        </w:rPr>
        <w:t xml:space="preserve"> mL</w:t>
      </w:r>
      <w:r w:rsidR="00206394">
        <w:rPr>
          <w:rFonts w:ascii="Calibri" w:hAnsi="Calibri" w:cs="Arial"/>
          <w:sz w:val="22"/>
          <w:szCs w:val="22"/>
        </w:rPr>
        <w:t xml:space="preserve"> in a T175</w:t>
      </w:r>
      <w:r w:rsidR="00206394" w:rsidRPr="00206394">
        <w:rPr>
          <w:rFonts w:ascii="Calibri" w:hAnsi="Calibri" w:cs="Arial"/>
          <w:sz w:val="22"/>
          <w:szCs w:val="22"/>
        </w:rPr>
        <w:t xml:space="preserve">). This </w:t>
      </w:r>
      <w:r>
        <w:rPr>
          <w:rFonts w:ascii="Calibri" w:hAnsi="Calibri" w:cs="Arial"/>
          <w:sz w:val="22"/>
          <w:szCs w:val="22"/>
        </w:rPr>
        <w:t>should suffice</w:t>
      </w:r>
      <w:r w:rsidR="00206394" w:rsidRPr="00206394">
        <w:rPr>
          <w:rFonts w:ascii="Calibri" w:hAnsi="Calibri" w:cs="Arial"/>
          <w:sz w:val="22"/>
          <w:szCs w:val="22"/>
        </w:rPr>
        <w:t xml:space="preserve"> to produce </w:t>
      </w:r>
      <w:r w:rsidR="00793927">
        <w:rPr>
          <w:rFonts w:ascii="Calibri" w:hAnsi="Calibri" w:cs="Arial"/>
          <w:sz w:val="22"/>
          <w:szCs w:val="22"/>
        </w:rPr>
        <w:t>2-3</w:t>
      </w:r>
      <w:r w:rsidR="00206394" w:rsidRPr="00206394">
        <w:rPr>
          <w:rFonts w:ascii="Calibri" w:hAnsi="Calibri" w:cs="Arial"/>
          <w:sz w:val="22"/>
          <w:szCs w:val="22"/>
        </w:rPr>
        <w:t xml:space="preserve"> mg of sol</w:t>
      </w:r>
      <w:r>
        <w:rPr>
          <w:rFonts w:ascii="Calibri" w:hAnsi="Calibri" w:cs="Arial"/>
          <w:sz w:val="22"/>
          <w:szCs w:val="22"/>
        </w:rPr>
        <w:t>uble protein</w:t>
      </w:r>
      <w:r w:rsidR="00206394" w:rsidRPr="00206394">
        <w:rPr>
          <w:rFonts w:ascii="Calibri" w:hAnsi="Calibri" w:cs="Arial"/>
          <w:sz w:val="22"/>
          <w:szCs w:val="22"/>
        </w:rPr>
        <w:t xml:space="preserve">. </w:t>
      </w:r>
      <w:r w:rsidRPr="00001B26">
        <w:rPr>
          <w:rFonts w:ascii="Calibri" w:hAnsi="Calibri" w:cs="Arial"/>
          <w:sz w:val="22"/>
          <w:szCs w:val="22"/>
        </w:rPr>
        <w:t xml:space="preserve">See </w:t>
      </w:r>
      <w:r>
        <w:rPr>
          <w:rFonts w:ascii="Calibri" w:hAnsi="Calibri" w:cs="Arial"/>
          <w:sz w:val="22"/>
          <w:szCs w:val="22"/>
        </w:rPr>
        <w:t xml:space="preserve">example </w:t>
      </w:r>
      <w:r w:rsidRPr="00001B26">
        <w:rPr>
          <w:rFonts w:ascii="Calibri" w:hAnsi="Calibri" w:cs="Arial"/>
          <w:sz w:val="22"/>
          <w:szCs w:val="22"/>
        </w:rPr>
        <w:t>below</w:t>
      </w:r>
      <w:r w:rsidR="00395231">
        <w:rPr>
          <w:rFonts w:ascii="Calibri" w:hAnsi="Calibri" w:cs="Arial"/>
          <w:sz w:val="22"/>
          <w:szCs w:val="22"/>
        </w:rPr>
        <w:t xml:space="preserve"> (</w:t>
      </w:r>
      <w:r w:rsidR="00793927">
        <w:rPr>
          <w:rFonts w:ascii="Calibri" w:hAnsi="Calibri" w:cs="Arial"/>
          <w:sz w:val="22"/>
          <w:szCs w:val="22"/>
        </w:rPr>
        <w:t xml:space="preserve">for </w:t>
      </w:r>
      <w:r w:rsidR="00395231">
        <w:rPr>
          <w:rFonts w:ascii="Calibri" w:hAnsi="Calibri" w:cs="Arial"/>
          <w:sz w:val="22"/>
          <w:szCs w:val="22"/>
        </w:rPr>
        <w:t>leukemia cell lines)</w:t>
      </w:r>
      <w:r>
        <w:rPr>
          <w:rFonts w:ascii="Calibri" w:hAnsi="Calibri" w:cs="Arial"/>
          <w:sz w:val="22"/>
          <w:szCs w:val="22"/>
        </w:rPr>
        <w:t>.</w:t>
      </w:r>
    </w:p>
    <w:tbl>
      <w:tblPr>
        <w:tblpPr w:leftFromText="180" w:rightFromText="180" w:vertAnchor="text" w:horzAnchor="margin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3"/>
        <w:gridCol w:w="1587"/>
        <w:gridCol w:w="2438"/>
      </w:tblGrid>
      <w:tr w:rsidR="00086C47" w:rsidRPr="00F06CD8" w14:paraId="106A9257" w14:textId="77777777" w:rsidTr="00086C47">
        <w:trPr>
          <w:trHeight w:val="227"/>
        </w:trPr>
        <w:tc>
          <w:tcPr>
            <w:tcW w:w="2303" w:type="dxa"/>
          </w:tcPr>
          <w:p w14:paraId="7E5D143E" w14:textId="77777777" w:rsidR="00F422D8" w:rsidRPr="00F06CD8" w:rsidRDefault="00F422D8" w:rsidP="00086C47">
            <w:pPr>
              <w:pStyle w:val="NoSpacing"/>
              <w:jc w:val="both"/>
              <w:rPr>
                <w:rFonts w:cs="Calibri"/>
                <w:b/>
              </w:rPr>
            </w:pPr>
            <w:r w:rsidRPr="00F06CD8">
              <w:rPr>
                <w:rFonts w:cs="Calibri"/>
                <w:b/>
                <w:lang w:val="en-US"/>
              </w:rPr>
              <w:t>Cell line</w:t>
            </w:r>
          </w:p>
        </w:tc>
        <w:tc>
          <w:tcPr>
            <w:tcW w:w="1587" w:type="dxa"/>
          </w:tcPr>
          <w:p w14:paraId="53DE7BD8" w14:textId="77777777" w:rsidR="00F422D8" w:rsidRPr="00F06CD8" w:rsidRDefault="00F422D8" w:rsidP="00086C47">
            <w:pPr>
              <w:pStyle w:val="NoSpacing"/>
              <w:jc w:val="both"/>
              <w:rPr>
                <w:rFonts w:cs="Calibri"/>
                <w:b/>
                <w:vertAlign w:val="superscript"/>
              </w:rPr>
            </w:pPr>
            <w:r>
              <w:rPr>
                <w:rFonts w:cs="Calibri"/>
                <w:b/>
                <w:lang w:val="en-US"/>
              </w:rPr>
              <w:t>#</w:t>
            </w:r>
            <w:r w:rsidRPr="00F06CD8">
              <w:rPr>
                <w:rFonts w:cs="Calibri"/>
                <w:b/>
                <w:lang w:val="en-US"/>
              </w:rPr>
              <w:t xml:space="preserve"> of cells (x10</w:t>
            </w:r>
            <w:r w:rsidRPr="00F06CD8">
              <w:rPr>
                <w:rFonts w:cs="Calibri"/>
                <w:b/>
                <w:vertAlign w:val="superscript"/>
                <w:lang w:val="en-US"/>
              </w:rPr>
              <w:t>6)</w:t>
            </w:r>
          </w:p>
        </w:tc>
        <w:tc>
          <w:tcPr>
            <w:tcW w:w="2438" w:type="dxa"/>
          </w:tcPr>
          <w:p w14:paraId="1941E7E9" w14:textId="77777777" w:rsidR="00F422D8" w:rsidRPr="00F06CD8" w:rsidRDefault="00F422D8" w:rsidP="00086C47">
            <w:pPr>
              <w:pStyle w:val="NoSpacing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 xml:space="preserve">Volume cell </w:t>
            </w:r>
            <w:r w:rsidRPr="00F06CD8">
              <w:rPr>
                <w:rFonts w:cs="Calibri"/>
                <w:b/>
                <w:lang w:val="en-US"/>
              </w:rPr>
              <w:t>suspension</w:t>
            </w:r>
          </w:p>
        </w:tc>
      </w:tr>
      <w:tr w:rsidR="00086C47" w:rsidRPr="00F06CD8" w14:paraId="2F213465" w14:textId="77777777" w:rsidTr="00086C47">
        <w:trPr>
          <w:trHeight w:val="227"/>
        </w:trPr>
        <w:tc>
          <w:tcPr>
            <w:tcW w:w="2303" w:type="dxa"/>
          </w:tcPr>
          <w:p w14:paraId="637CCC06" w14:textId="77777777" w:rsidR="00F422D8" w:rsidRPr="00F06CD8" w:rsidRDefault="00F422D8" w:rsidP="00086C47">
            <w:pPr>
              <w:pStyle w:val="NoSpacing"/>
              <w:jc w:val="both"/>
              <w:rPr>
                <w:rFonts w:cs="Calibri"/>
              </w:rPr>
            </w:pPr>
            <w:r w:rsidRPr="00F06CD8">
              <w:rPr>
                <w:rFonts w:cs="Calibri"/>
                <w:lang w:val="en-US"/>
              </w:rPr>
              <w:t>EOL-1</w:t>
            </w:r>
          </w:p>
        </w:tc>
        <w:tc>
          <w:tcPr>
            <w:tcW w:w="1587" w:type="dxa"/>
          </w:tcPr>
          <w:p w14:paraId="45ABF9C4" w14:textId="00F2EE23" w:rsidR="00F422D8" w:rsidRPr="00F06CD8" w:rsidRDefault="00395231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  <w:tc>
          <w:tcPr>
            <w:tcW w:w="2438" w:type="dxa"/>
          </w:tcPr>
          <w:p w14:paraId="7199AA25" w14:textId="1963FDD1" w:rsidR="00F422D8" w:rsidRPr="00F06CD8" w:rsidRDefault="00086C47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~</w:t>
            </w:r>
            <w:r w:rsidR="00395231">
              <w:rPr>
                <w:rFonts w:cs="Calibri"/>
                <w:lang w:val="en-US"/>
              </w:rPr>
              <w:t>45</w:t>
            </w:r>
            <w:r w:rsidR="009B7508">
              <w:rPr>
                <w:rFonts w:cs="Calibri"/>
                <w:lang w:val="en-US"/>
              </w:rPr>
              <w:t xml:space="preserve"> mL</w:t>
            </w:r>
          </w:p>
        </w:tc>
      </w:tr>
      <w:tr w:rsidR="00086C47" w:rsidRPr="00F06CD8" w14:paraId="4CBF3275" w14:textId="77777777" w:rsidTr="00086C47">
        <w:trPr>
          <w:trHeight w:val="227"/>
        </w:trPr>
        <w:tc>
          <w:tcPr>
            <w:tcW w:w="2303" w:type="dxa"/>
          </w:tcPr>
          <w:p w14:paraId="27E3D059" w14:textId="77777777" w:rsidR="00F422D8" w:rsidRPr="00F06CD8" w:rsidRDefault="00F422D8" w:rsidP="00086C47">
            <w:pPr>
              <w:pStyle w:val="NoSpacing"/>
              <w:jc w:val="both"/>
              <w:rPr>
                <w:rFonts w:cs="Calibri"/>
              </w:rPr>
            </w:pPr>
            <w:r w:rsidRPr="00F06CD8">
              <w:rPr>
                <w:rFonts w:cs="Calibri"/>
                <w:lang w:val="en-US"/>
              </w:rPr>
              <w:t>HL-60</w:t>
            </w:r>
          </w:p>
        </w:tc>
        <w:tc>
          <w:tcPr>
            <w:tcW w:w="1587" w:type="dxa"/>
          </w:tcPr>
          <w:p w14:paraId="69BCAF03" w14:textId="0935F9CC" w:rsidR="00F422D8" w:rsidRPr="00F06CD8" w:rsidRDefault="00395231" w:rsidP="00C67176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2438" w:type="dxa"/>
          </w:tcPr>
          <w:p w14:paraId="0692E747" w14:textId="522145CE" w:rsidR="00F422D8" w:rsidRPr="00F06CD8" w:rsidRDefault="00086C47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~</w:t>
            </w:r>
            <w:proofErr w:type="gramStart"/>
            <w:r w:rsidR="00395231">
              <w:rPr>
                <w:rFonts w:cs="Calibri"/>
                <w:lang w:val="en-US"/>
              </w:rPr>
              <w:t>25</w:t>
            </w:r>
            <w:r w:rsidR="00F422D8" w:rsidRPr="00F06CD8">
              <w:rPr>
                <w:rFonts w:cs="Calibri"/>
                <w:lang w:val="en-US"/>
              </w:rPr>
              <w:t xml:space="preserve"> </w:t>
            </w:r>
            <w:r w:rsidR="009B7508">
              <w:rPr>
                <w:rFonts w:cs="Calibri"/>
                <w:lang w:val="en-US"/>
              </w:rPr>
              <w:t xml:space="preserve"> mL</w:t>
            </w:r>
            <w:proofErr w:type="gramEnd"/>
          </w:p>
        </w:tc>
      </w:tr>
      <w:tr w:rsidR="00086C47" w:rsidRPr="00F06CD8" w14:paraId="28B1A92C" w14:textId="77777777" w:rsidTr="00086C47">
        <w:trPr>
          <w:trHeight w:val="227"/>
        </w:trPr>
        <w:tc>
          <w:tcPr>
            <w:tcW w:w="2303" w:type="dxa"/>
          </w:tcPr>
          <w:p w14:paraId="5DFF9E06" w14:textId="77777777" w:rsidR="00F422D8" w:rsidRPr="00F06CD8" w:rsidRDefault="00F422D8" w:rsidP="00086C47">
            <w:pPr>
              <w:pStyle w:val="NoSpacing"/>
              <w:jc w:val="both"/>
              <w:rPr>
                <w:rFonts w:cs="Calibri"/>
              </w:rPr>
            </w:pPr>
            <w:r w:rsidRPr="00F06CD8">
              <w:rPr>
                <w:rFonts w:cs="Calibri"/>
                <w:lang w:val="en-US"/>
              </w:rPr>
              <w:t>Kasumi-1</w:t>
            </w:r>
          </w:p>
        </w:tc>
        <w:tc>
          <w:tcPr>
            <w:tcW w:w="1587" w:type="dxa"/>
          </w:tcPr>
          <w:p w14:paraId="325E3F1F" w14:textId="13F2C9DC" w:rsidR="00F422D8" w:rsidRPr="00F06CD8" w:rsidRDefault="00395231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2438" w:type="dxa"/>
          </w:tcPr>
          <w:p w14:paraId="64A8542A" w14:textId="00123062" w:rsidR="00F422D8" w:rsidRPr="00F06CD8" w:rsidRDefault="00086C47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~</w:t>
            </w:r>
            <w:r w:rsidR="00395231">
              <w:rPr>
                <w:rFonts w:cs="Calibri"/>
                <w:lang w:val="en-US"/>
              </w:rPr>
              <w:t>4</w:t>
            </w:r>
            <w:r w:rsidR="00F422D8" w:rsidRPr="00F06CD8">
              <w:rPr>
                <w:rFonts w:cs="Calibri"/>
                <w:lang w:val="en-US"/>
              </w:rPr>
              <w:t>0</w:t>
            </w:r>
            <w:r w:rsidR="009B7508">
              <w:rPr>
                <w:rFonts w:cs="Calibri"/>
                <w:lang w:val="en-US"/>
              </w:rPr>
              <w:t xml:space="preserve"> mL</w:t>
            </w:r>
          </w:p>
        </w:tc>
      </w:tr>
      <w:tr w:rsidR="00086C47" w:rsidRPr="00F06CD8" w14:paraId="62A9427A" w14:textId="77777777" w:rsidTr="00086C47">
        <w:trPr>
          <w:trHeight w:val="227"/>
        </w:trPr>
        <w:tc>
          <w:tcPr>
            <w:tcW w:w="2303" w:type="dxa"/>
          </w:tcPr>
          <w:p w14:paraId="42B3D5A0" w14:textId="77777777" w:rsidR="00F422D8" w:rsidRPr="00F06CD8" w:rsidRDefault="00F422D8" w:rsidP="00086C47">
            <w:pPr>
              <w:pStyle w:val="NoSpacing"/>
              <w:jc w:val="both"/>
              <w:rPr>
                <w:rFonts w:cs="Calibri"/>
              </w:rPr>
            </w:pPr>
            <w:r w:rsidRPr="00F06CD8">
              <w:rPr>
                <w:rFonts w:cs="Calibri"/>
                <w:lang w:val="en-US"/>
              </w:rPr>
              <w:t>Kasumi-6</w:t>
            </w:r>
          </w:p>
        </w:tc>
        <w:tc>
          <w:tcPr>
            <w:tcW w:w="1587" w:type="dxa"/>
          </w:tcPr>
          <w:p w14:paraId="08173066" w14:textId="7C3021AE" w:rsidR="00F422D8" w:rsidRPr="00F06CD8" w:rsidRDefault="00395231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2438" w:type="dxa"/>
          </w:tcPr>
          <w:p w14:paraId="7CA8614A" w14:textId="56848CC8" w:rsidR="00F422D8" w:rsidRPr="00F06CD8" w:rsidRDefault="00086C47" w:rsidP="00C67176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~</w:t>
            </w:r>
            <w:r w:rsidR="00395231">
              <w:rPr>
                <w:rFonts w:cs="Calibri"/>
                <w:lang w:val="en-US"/>
              </w:rPr>
              <w:t>32</w:t>
            </w:r>
            <w:r w:rsidR="009B7508">
              <w:rPr>
                <w:rFonts w:cs="Calibri"/>
                <w:lang w:val="en-US"/>
              </w:rPr>
              <w:t xml:space="preserve"> mL</w:t>
            </w:r>
          </w:p>
        </w:tc>
      </w:tr>
      <w:tr w:rsidR="00086C47" w:rsidRPr="00F06CD8" w14:paraId="55811AF2" w14:textId="77777777" w:rsidTr="00086C47">
        <w:trPr>
          <w:trHeight w:val="227"/>
        </w:trPr>
        <w:tc>
          <w:tcPr>
            <w:tcW w:w="2303" w:type="dxa"/>
          </w:tcPr>
          <w:p w14:paraId="1268200F" w14:textId="77777777" w:rsidR="00F422D8" w:rsidRPr="00F06CD8" w:rsidRDefault="00F422D8" w:rsidP="00086C47">
            <w:pPr>
              <w:pStyle w:val="NoSpacing"/>
              <w:jc w:val="both"/>
              <w:rPr>
                <w:rFonts w:cs="Calibri"/>
              </w:rPr>
            </w:pPr>
            <w:r w:rsidRPr="00F06CD8">
              <w:rPr>
                <w:rFonts w:cs="Calibri"/>
                <w:lang w:val="en-US"/>
              </w:rPr>
              <w:t>KG-1a</w:t>
            </w:r>
          </w:p>
        </w:tc>
        <w:tc>
          <w:tcPr>
            <w:tcW w:w="1587" w:type="dxa"/>
          </w:tcPr>
          <w:p w14:paraId="3FA29BD7" w14:textId="1B08C5FB" w:rsidR="00F422D8" w:rsidRPr="00F06CD8" w:rsidRDefault="00395231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2438" w:type="dxa"/>
          </w:tcPr>
          <w:p w14:paraId="5C417061" w14:textId="11791920" w:rsidR="00F422D8" w:rsidRPr="00F06CD8" w:rsidRDefault="00086C47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~</w:t>
            </w:r>
            <w:r w:rsidR="00395231">
              <w:rPr>
                <w:rFonts w:cs="Calibri"/>
                <w:lang w:val="en-US"/>
              </w:rPr>
              <w:t>4</w:t>
            </w:r>
            <w:r w:rsidR="00C67176">
              <w:rPr>
                <w:rFonts w:cs="Calibri"/>
                <w:lang w:val="en-US"/>
              </w:rPr>
              <w:t>0</w:t>
            </w:r>
            <w:r w:rsidR="009B7508">
              <w:rPr>
                <w:rFonts w:cs="Calibri"/>
                <w:lang w:val="en-US"/>
              </w:rPr>
              <w:t xml:space="preserve"> mL</w:t>
            </w:r>
          </w:p>
        </w:tc>
      </w:tr>
      <w:tr w:rsidR="00086C47" w:rsidRPr="00F06CD8" w14:paraId="61DA43C5" w14:textId="77777777" w:rsidTr="00086C47">
        <w:trPr>
          <w:trHeight w:val="227"/>
        </w:trPr>
        <w:tc>
          <w:tcPr>
            <w:tcW w:w="2303" w:type="dxa"/>
          </w:tcPr>
          <w:p w14:paraId="54F38A5B" w14:textId="77777777" w:rsidR="00F422D8" w:rsidRPr="00F06CD8" w:rsidRDefault="00F422D8" w:rsidP="00086C47">
            <w:pPr>
              <w:pStyle w:val="NoSpacing"/>
              <w:jc w:val="both"/>
              <w:rPr>
                <w:rFonts w:cs="Calibri"/>
              </w:rPr>
            </w:pPr>
            <w:r w:rsidRPr="00F06CD8">
              <w:rPr>
                <w:rFonts w:cs="Calibri"/>
                <w:lang w:val="en-US"/>
              </w:rPr>
              <w:t>MM6</w:t>
            </w:r>
          </w:p>
        </w:tc>
        <w:tc>
          <w:tcPr>
            <w:tcW w:w="1587" w:type="dxa"/>
          </w:tcPr>
          <w:p w14:paraId="1E0FBA19" w14:textId="77834EB8" w:rsidR="00F422D8" w:rsidRPr="00F06CD8" w:rsidRDefault="00395231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2438" w:type="dxa"/>
          </w:tcPr>
          <w:p w14:paraId="5C632048" w14:textId="4E374D7B" w:rsidR="00F422D8" w:rsidRPr="00F06CD8" w:rsidRDefault="00086C47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~</w:t>
            </w:r>
            <w:r w:rsidR="00395231">
              <w:rPr>
                <w:rFonts w:cs="Calibri"/>
                <w:lang w:val="en-US"/>
              </w:rPr>
              <w:t>2</w:t>
            </w:r>
            <w:r w:rsidR="00C67176">
              <w:rPr>
                <w:rFonts w:cs="Calibri"/>
                <w:lang w:val="en-US"/>
              </w:rPr>
              <w:t>0</w:t>
            </w:r>
            <w:r w:rsidR="009B7508">
              <w:rPr>
                <w:rFonts w:cs="Calibri"/>
                <w:lang w:val="en-US"/>
              </w:rPr>
              <w:t xml:space="preserve"> mL</w:t>
            </w:r>
          </w:p>
        </w:tc>
      </w:tr>
      <w:tr w:rsidR="00086C47" w:rsidRPr="00F06CD8" w14:paraId="285EE4C7" w14:textId="77777777" w:rsidTr="00086C47">
        <w:trPr>
          <w:trHeight w:val="227"/>
        </w:trPr>
        <w:tc>
          <w:tcPr>
            <w:tcW w:w="2303" w:type="dxa"/>
          </w:tcPr>
          <w:p w14:paraId="0D66BFB3" w14:textId="77777777" w:rsidR="00F422D8" w:rsidRPr="00F06CD8" w:rsidRDefault="00F422D8" w:rsidP="00086C47">
            <w:pPr>
              <w:pStyle w:val="NoSpacing"/>
              <w:jc w:val="both"/>
              <w:rPr>
                <w:rFonts w:cs="Calibri"/>
              </w:rPr>
            </w:pPr>
            <w:r w:rsidRPr="00F06CD8">
              <w:rPr>
                <w:rFonts w:cs="Calibri"/>
                <w:lang w:val="en-US"/>
              </w:rPr>
              <w:t>MOLM-13</w:t>
            </w:r>
          </w:p>
        </w:tc>
        <w:tc>
          <w:tcPr>
            <w:tcW w:w="1587" w:type="dxa"/>
          </w:tcPr>
          <w:p w14:paraId="39D4F56B" w14:textId="32C2C333" w:rsidR="00F422D8" w:rsidRPr="00F06CD8" w:rsidRDefault="00395231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2438" w:type="dxa"/>
          </w:tcPr>
          <w:p w14:paraId="39D7D6F9" w14:textId="4BD6F351" w:rsidR="00F422D8" w:rsidRPr="00F06CD8" w:rsidRDefault="00086C47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~</w:t>
            </w:r>
            <w:r w:rsidR="00395231">
              <w:rPr>
                <w:rFonts w:cs="Calibri"/>
                <w:lang w:val="en-US"/>
              </w:rPr>
              <w:t>3</w:t>
            </w:r>
            <w:r w:rsidR="00F422D8" w:rsidRPr="00F06CD8">
              <w:rPr>
                <w:rFonts w:cs="Calibri"/>
                <w:lang w:val="en-US"/>
              </w:rPr>
              <w:t>0</w:t>
            </w:r>
            <w:r w:rsidR="009B7508">
              <w:rPr>
                <w:rFonts w:cs="Calibri"/>
                <w:lang w:val="en-US"/>
              </w:rPr>
              <w:t xml:space="preserve"> mL</w:t>
            </w:r>
          </w:p>
        </w:tc>
      </w:tr>
      <w:tr w:rsidR="00086C47" w:rsidRPr="00F06CD8" w14:paraId="5D3EFE67" w14:textId="77777777" w:rsidTr="00086C47">
        <w:trPr>
          <w:trHeight w:val="227"/>
        </w:trPr>
        <w:tc>
          <w:tcPr>
            <w:tcW w:w="2303" w:type="dxa"/>
          </w:tcPr>
          <w:p w14:paraId="5B7B635C" w14:textId="77777777" w:rsidR="00F422D8" w:rsidRPr="00F06CD8" w:rsidRDefault="00F422D8" w:rsidP="00086C47">
            <w:pPr>
              <w:pStyle w:val="NoSpacing"/>
              <w:jc w:val="both"/>
              <w:rPr>
                <w:rFonts w:cs="Calibri"/>
              </w:rPr>
            </w:pPr>
            <w:r w:rsidRPr="00F06CD8">
              <w:rPr>
                <w:rFonts w:cs="Calibri"/>
                <w:lang w:val="en-US"/>
              </w:rPr>
              <w:t>K562</w:t>
            </w:r>
          </w:p>
        </w:tc>
        <w:tc>
          <w:tcPr>
            <w:tcW w:w="1587" w:type="dxa"/>
          </w:tcPr>
          <w:p w14:paraId="279F9BB0" w14:textId="1D3153B0" w:rsidR="00F422D8" w:rsidRPr="00F06CD8" w:rsidRDefault="00395231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3</w:t>
            </w:r>
            <w:r w:rsidR="00F422D8" w:rsidRPr="00F06CD8">
              <w:rPr>
                <w:rFonts w:cs="Calibri"/>
                <w:lang w:val="en-US"/>
              </w:rPr>
              <w:t>0</w:t>
            </w:r>
          </w:p>
        </w:tc>
        <w:tc>
          <w:tcPr>
            <w:tcW w:w="2438" w:type="dxa"/>
          </w:tcPr>
          <w:p w14:paraId="31246B8E" w14:textId="68276E75" w:rsidR="00F422D8" w:rsidRPr="00F06CD8" w:rsidRDefault="00086C47" w:rsidP="00086C47">
            <w:pPr>
              <w:pStyle w:val="NoSpacing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~</w:t>
            </w:r>
            <w:r w:rsidR="00395231">
              <w:rPr>
                <w:rFonts w:cs="Calibri"/>
                <w:lang w:val="en-US"/>
              </w:rPr>
              <w:t>25</w:t>
            </w:r>
            <w:r w:rsidR="009B7508">
              <w:rPr>
                <w:rFonts w:cs="Calibri"/>
                <w:lang w:val="en-US"/>
              </w:rPr>
              <w:t xml:space="preserve"> mL</w:t>
            </w:r>
          </w:p>
        </w:tc>
      </w:tr>
    </w:tbl>
    <w:p w14:paraId="54B28AC3" w14:textId="77777777" w:rsidR="00086C47" w:rsidRDefault="00086C47" w:rsidP="00F422D8">
      <w:pPr>
        <w:rPr>
          <w:rFonts w:ascii="Calibri" w:hAnsi="Calibri" w:cs="Arial"/>
          <w:sz w:val="22"/>
          <w:szCs w:val="22"/>
        </w:rPr>
      </w:pPr>
    </w:p>
    <w:p w14:paraId="60823068" w14:textId="77777777" w:rsidR="00086C47" w:rsidRDefault="00086C47" w:rsidP="00F422D8">
      <w:pPr>
        <w:rPr>
          <w:rFonts w:ascii="Calibri" w:hAnsi="Calibri" w:cs="Arial"/>
          <w:i/>
          <w:sz w:val="22"/>
          <w:szCs w:val="22"/>
        </w:rPr>
      </w:pPr>
    </w:p>
    <w:p w14:paraId="7D87F040" w14:textId="77777777" w:rsidR="00086C47" w:rsidRDefault="00086C47" w:rsidP="00F422D8">
      <w:pPr>
        <w:rPr>
          <w:rFonts w:ascii="Calibri" w:hAnsi="Calibri" w:cs="Arial"/>
          <w:i/>
          <w:sz w:val="22"/>
          <w:szCs w:val="22"/>
        </w:rPr>
      </w:pPr>
    </w:p>
    <w:p w14:paraId="6318CBB9" w14:textId="77777777" w:rsidR="00086C47" w:rsidRDefault="00086C47" w:rsidP="00F422D8">
      <w:pPr>
        <w:rPr>
          <w:rFonts w:ascii="Calibri" w:hAnsi="Calibri" w:cs="Arial"/>
          <w:i/>
          <w:sz w:val="22"/>
          <w:szCs w:val="22"/>
        </w:rPr>
      </w:pPr>
    </w:p>
    <w:p w14:paraId="494C5771" w14:textId="77777777" w:rsidR="00086C47" w:rsidRDefault="00086C47" w:rsidP="00F422D8">
      <w:pPr>
        <w:rPr>
          <w:rFonts w:ascii="Calibri" w:hAnsi="Calibri" w:cs="Arial"/>
          <w:i/>
          <w:sz w:val="22"/>
          <w:szCs w:val="22"/>
        </w:rPr>
      </w:pPr>
    </w:p>
    <w:p w14:paraId="10C35EB9" w14:textId="77777777" w:rsidR="00086C47" w:rsidRDefault="00086C47" w:rsidP="00F422D8">
      <w:pPr>
        <w:rPr>
          <w:rFonts w:ascii="Calibri" w:hAnsi="Calibri" w:cs="Arial"/>
          <w:i/>
          <w:sz w:val="22"/>
          <w:szCs w:val="22"/>
        </w:rPr>
      </w:pPr>
    </w:p>
    <w:p w14:paraId="32159C6D" w14:textId="77777777" w:rsidR="00086C47" w:rsidRDefault="00086C47" w:rsidP="00F422D8">
      <w:pPr>
        <w:rPr>
          <w:rFonts w:ascii="Calibri" w:hAnsi="Calibri" w:cs="Arial"/>
          <w:i/>
          <w:sz w:val="22"/>
          <w:szCs w:val="22"/>
        </w:rPr>
      </w:pPr>
    </w:p>
    <w:p w14:paraId="021EC470" w14:textId="77777777" w:rsidR="00086C47" w:rsidRDefault="00086C47" w:rsidP="00F422D8">
      <w:pPr>
        <w:rPr>
          <w:rFonts w:ascii="Calibri" w:hAnsi="Calibri" w:cs="Arial"/>
          <w:i/>
          <w:sz w:val="22"/>
          <w:szCs w:val="22"/>
        </w:rPr>
      </w:pPr>
    </w:p>
    <w:p w14:paraId="7162B10F" w14:textId="77777777" w:rsidR="00086C47" w:rsidRDefault="00086C47" w:rsidP="00F422D8">
      <w:pPr>
        <w:rPr>
          <w:rFonts w:ascii="Calibri" w:hAnsi="Calibri" w:cs="Arial"/>
          <w:i/>
          <w:sz w:val="22"/>
          <w:szCs w:val="22"/>
        </w:rPr>
      </w:pPr>
    </w:p>
    <w:p w14:paraId="722F8B61" w14:textId="77777777" w:rsidR="00086C47" w:rsidRDefault="00086C47" w:rsidP="00F422D8">
      <w:pPr>
        <w:rPr>
          <w:rFonts w:ascii="Calibri" w:hAnsi="Calibri" w:cs="Arial"/>
          <w:i/>
          <w:sz w:val="22"/>
          <w:szCs w:val="22"/>
        </w:rPr>
      </w:pPr>
    </w:p>
    <w:p w14:paraId="7C629718" w14:textId="77777777" w:rsidR="00086C47" w:rsidRDefault="00086C47" w:rsidP="00F422D8">
      <w:pPr>
        <w:rPr>
          <w:rFonts w:ascii="Calibri" w:hAnsi="Calibri" w:cs="Arial"/>
          <w:b/>
          <w:color w:val="FF0000"/>
          <w:sz w:val="22"/>
          <w:szCs w:val="22"/>
        </w:rPr>
      </w:pPr>
    </w:p>
    <w:p w14:paraId="6D4B659B" w14:textId="77777777" w:rsidR="00B46281" w:rsidRDefault="00B46281" w:rsidP="00F422D8">
      <w:pPr>
        <w:rPr>
          <w:rFonts w:ascii="Calibri" w:hAnsi="Calibri" w:cs="Arial"/>
          <w:b/>
          <w:color w:val="FF0000"/>
          <w:sz w:val="22"/>
          <w:szCs w:val="22"/>
        </w:rPr>
      </w:pPr>
      <w:r>
        <w:rPr>
          <w:rFonts w:ascii="Calibri" w:hAnsi="Calibri" w:cs="Arial"/>
          <w:b/>
          <w:color w:val="FF0000"/>
          <w:sz w:val="22"/>
          <w:szCs w:val="22"/>
        </w:rPr>
        <w:lastRenderedPageBreak/>
        <w:t>IMPORTANT GENERAL REMARKS:</w:t>
      </w:r>
    </w:p>
    <w:p w14:paraId="0085EF1D" w14:textId="77777777" w:rsidR="00B46281" w:rsidRDefault="00B46281" w:rsidP="00F422D8">
      <w:pPr>
        <w:rPr>
          <w:rFonts w:ascii="Calibri" w:hAnsi="Calibri" w:cs="Arial"/>
          <w:b/>
          <w:color w:val="FF0000"/>
          <w:sz w:val="22"/>
          <w:szCs w:val="22"/>
        </w:rPr>
      </w:pPr>
    </w:p>
    <w:p w14:paraId="2D32CC21" w14:textId="0C2C5D11" w:rsidR="00B46281" w:rsidRDefault="00F422D8" w:rsidP="0042148C">
      <w:pPr>
        <w:pStyle w:val="ListParagraph"/>
        <w:numPr>
          <w:ilvl w:val="0"/>
          <w:numId w:val="21"/>
        </w:numPr>
        <w:ind w:left="567" w:hanging="567"/>
        <w:rPr>
          <w:rFonts w:ascii="Calibri" w:hAnsi="Calibri" w:cs="Arial"/>
          <w:sz w:val="22"/>
          <w:szCs w:val="22"/>
        </w:rPr>
      </w:pPr>
      <w:r w:rsidRPr="00B46281">
        <w:rPr>
          <w:rFonts w:ascii="Calibri" w:hAnsi="Calibri" w:cs="Arial"/>
          <w:sz w:val="22"/>
          <w:szCs w:val="22"/>
        </w:rPr>
        <w:t xml:space="preserve">Keep </w:t>
      </w:r>
      <w:r w:rsidR="00B46281" w:rsidRPr="00B46281">
        <w:rPr>
          <w:rFonts w:ascii="Calibri" w:hAnsi="Calibri" w:cs="Arial"/>
          <w:sz w:val="22"/>
          <w:szCs w:val="22"/>
        </w:rPr>
        <w:t>cultures</w:t>
      </w:r>
      <w:r w:rsidR="00EB40C2" w:rsidRPr="00B46281">
        <w:rPr>
          <w:rFonts w:ascii="Calibri" w:hAnsi="Calibri" w:cs="Arial"/>
          <w:sz w:val="22"/>
          <w:szCs w:val="22"/>
        </w:rPr>
        <w:t xml:space="preserve"> within the logarithmic </w:t>
      </w:r>
      <w:r w:rsidR="00E61640">
        <w:rPr>
          <w:rFonts w:ascii="Calibri" w:hAnsi="Calibri" w:cs="Arial"/>
          <w:sz w:val="22"/>
          <w:szCs w:val="22"/>
        </w:rPr>
        <w:t xml:space="preserve">growth </w:t>
      </w:r>
      <w:r w:rsidR="00EB40C2" w:rsidRPr="00B46281">
        <w:rPr>
          <w:rFonts w:ascii="Calibri" w:hAnsi="Calibri" w:cs="Arial"/>
          <w:sz w:val="22"/>
          <w:szCs w:val="22"/>
        </w:rPr>
        <w:t xml:space="preserve">range </w:t>
      </w:r>
      <w:r w:rsidRPr="00B46281">
        <w:rPr>
          <w:rFonts w:ascii="Calibri" w:hAnsi="Calibri" w:cs="Arial"/>
          <w:sz w:val="22"/>
          <w:szCs w:val="22"/>
        </w:rPr>
        <w:t>across your experiments</w:t>
      </w:r>
      <w:r w:rsidR="00B46281" w:rsidRPr="00B46281">
        <w:rPr>
          <w:rFonts w:ascii="Calibri" w:hAnsi="Calibri" w:cs="Arial"/>
          <w:sz w:val="22"/>
          <w:szCs w:val="22"/>
        </w:rPr>
        <w:t>,</w:t>
      </w:r>
      <w:r w:rsidRPr="00B46281">
        <w:rPr>
          <w:rFonts w:ascii="Calibri" w:hAnsi="Calibri" w:cs="Arial"/>
          <w:sz w:val="22"/>
          <w:szCs w:val="22"/>
        </w:rPr>
        <w:t xml:space="preserve"> and do not grow cells too densely as this alters </w:t>
      </w:r>
      <w:r w:rsidR="00C67176" w:rsidRPr="00B46281">
        <w:rPr>
          <w:rFonts w:ascii="Calibri" w:hAnsi="Calibri" w:cs="Arial"/>
          <w:sz w:val="22"/>
          <w:szCs w:val="22"/>
        </w:rPr>
        <w:t>signaling</w:t>
      </w:r>
      <w:r w:rsidRPr="00B46281">
        <w:rPr>
          <w:rFonts w:ascii="Calibri" w:hAnsi="Calibri" w:cs="Arial"/>
          <w:sz w:val="22"/>
          <w:szCs w:val="22"/>
        </w:rPr>
        <w:t>!</w:t>
      </w:r>
    </w:p>
    <w:p w14:paraId="10CDE85B" w14:textId="1CFB140B" w:rsidR="00B46281" w:rsidRPr="00B46281" w:rsidRDefault="0042148C" w:rsidP="0042148C">
      <w:pPr>
        <w:pStyle w:val="ListParagraph"/>
        <w:numPr>
          <w:ilvl w:val="0"/>
          <w:numId w:val="21"/>
        </w:numPr>
        <w:ind w:left="567" w:hanging="567"/>
        <w:rPr>
          <w:rFonts w:ascii="Calibri" w:hAnsi="Calibri" w:cs="Arial"/>
          <w:sz w:val="22"/>
          <w:szCs w:val="22"/>
        </w:rPr>
      </w:pPr>
      <w:r w:rsidRPr="00B46281">
        <w:rPr>
          <w:rFonts w:ascii="Calibri" w:hAnsi="Calibri" w:cs="Arial"/>
          <w:sz w:val="22"/>
          <w:szCs w:val="22"/>
        </w:rPr>
        <w:t xml:space="preserve">As phosphorylation is a rapidly changing state of proteins, it is of the </w:t>
      </w:r>
      <w:r w:rsidRPr="00E61640">
        <w:rPr>
          <w:rFonts w:ascii="Calibri" w:hAnsi="Calibri" w:cs="Arial"/>
          <w:b/>
          <w:sz w:val="22"/>
          <w:szCs w:val="22"/>
        </w:rPr>
        <w:t>utmost</w:t>
      </w:r>
      <w:r w:rsidRPr="00B46281">
        <w:rPr>
          <w:rFonts w:ascii="Calibri" w:hAnsi="Calibri" w:cs="Arial"/>
          <w:sz w:val="22"/>
          <w:szCs w:val="22"/>
        </w:rPr>
        <w:t xml:space="preserve"> importance to work in an </w:t>
      </w:r>
      <w:r w:rsidR="00C67176" w:rsidRPr="00B46281">
        <w:rPr>
          <w:rFonts w:ascii="Calibri" w:hAnsi="Calibri" w:cs="Arial"/>
          <w:sz w:val="22"/>
          <w:szCs w:val="22"/>
        </w:rPr>
        <w:t>organized</w:t>
      </w:r>
      <w:r w:rsidRPr="00B46281">
        <w:rPr>
          <w:rFonts w:ascii="Calibri" w:hAnsi="Calibri" w:cs="Arial"/>
          <w:sz w:val="22"/>
          <w:szCs w:val="22"/>
        </w:rPr>
        <w:t xml:space="preserve"> fashion and </w:t>
      </w:r>
      <w:r w:rsidRPr="00E61640">
        <w:rPr>
          <w:rFonts w:ascii="Calibri" w:hAnsi="Calibri" w:cs="Arial"/>
          <w:b/>
          <w:sz w:val="22"/>
          <w:szCs w:val="22"/>
        </w:rPr>
        <w:t>fast</w:t>
      </w:r>
      <w:r w:rsidRPr="00B46281">
        <w:rPr>
          <w:rFonts w:ascii="Calibri" w:hAnsi="Calibri" w:cs="Arial"/>
          <w:sz w:val="22"/>
          <w:szCs w:val="22"/>
        </w:rPr>
        <w:t xml:space="preserve"> to keep phosphorylation from changing significantly during washing. </w:t>
      </w:r>
      <w:r w:rsidR="00B46281" w:rsidRPr="00B46281">
        <w:rPr>
          <w:rFonts w:ascii="Calibri" w:hAnsi="Calibri" w:cs="Arial"/>
          <w:i/>
          <w:sz w:val="22"/>
          <w:szCs w:val="22"/>
        </w:rPr>
        <w:t xml:space="preserve">Be sure </w:t>
      </w:r>
      <w:r w:rsidR="00E61640">
        <w:rPr>
          <w:rFonts w:ascii="Calibri" w:hAnsi="Calibri" w:cs="Arial"/>
          <w:i/>
          <w:sz w:val="22"/>
          <w:szCs w:val="22"/>
        </w:rPr>
        <w:t>to</w:t>
      </w:r>
      <w:r w:rsidR="00B46281" w:rsidRPr="00B46281">
        <w:rPr>
          <w:rFonts w:ascii="Calibri" w:hAnsi="Calibri" w:cs="Arial"/>
          <w:i/>
          <w:sz w:val="22"/>
          <w:szCs w:val="22"/>
        </w:rPr>
        <w:t xml:space="preserve"> have all materials ready and at the right temperatures before you start. </w:t>
      </w:r>
      <w:r w:rsidRPr="00B46281">
        <w:rPr>
          <w:rFonts w:ascii="Calibri" w:hAnsi="Calibri" w:cs="Arial"/>
          <w:i/>
          <w:sz w:val="22"/>
          <w:szCs w:val="22"/>
        </w:rPr>
        <w:t>The whole procedure should not last longer than 25 min until sonicat</w:t>
      </w:r>
      <w:r w:rsidR="00C67176">
        <w:rPr>
          <w:rFonts w:ascii="Calibri" w:hAnsi="Calibri" w:cs="Arial"/>
          <w:i/>
          <w:sz w:val="22"/>
          <w:szCs w:val="22"/>
        </w:rPr>
        <w:t>i</w:t>
      </w:r>
      <w:r w:rsidRPr="00B46281">
        <w:rPr>
          <w:rFonts w:ascii="Calibri" w:hAnsi="Calibri" w:cs="Arial"/>
          <w:i/>
          <w:sz w:val="22"/>
          <w:szCs w:val="22"/>
        </w:rPr>
        <w:t xml:space="preserve">on. Practice if needed prior to the experiment. </w:t>
      </w:r>
    </w:p>
    <w:p w14:paraId="4657AC49" w14:textId="77777777" w:rsidR="0084340D" w:rsidRPr="00CD5510" w:rsidRDefault="0042148C" w:rsidP="0042148C">
      <w:pPr>
        <w:pStyle w:val="ListParagraph"/>
        <w:numPr>
          <w:ilvl w:val="0"/>
          <w:numId w:val="21"/>
        </w:numPr>
        <w:ind w:left="567" w:hanging="567"/>
        <w:rPr>
          <w:rFonts w:ascii="Calibri" w:hAnsi="Calibri" w:cs="Arial"/>
          <w:sz w:val="22"/>
          <w:szCs w:val="22"/>
        </w:rPr>
      </w:pPr>
      <w:r w:rsidRPr="00B46281">
        <w:rPr>
          <w:rFonts w:ascii="Calibri" w:hAnsi="Calibri" w:cs="Arial"/>
          <w:sz w:val="22"/>
          <w:szCs w:val="22"/>
        </w:rPr>
        <w:t xml:space="preserve">Be very gentle with your cells during the harvesting as they will easily break with rough </w:t>
      </w:r>
      <w:proofErr w:type="gramStart"/>
      <w:r w:rsidRPr="00B46281">
        <w:rPr>
          <w:rFonts w:ascii="Calibri" w:hAnsi="Calibri" w:cs="Arial"/>
          <w:sz w:val="22"/>
          <w:szCs w:val="22"/>
        </w:rPr>
        <w:t>handling</w:t>
      </w:r>
      <w:proofErr w:type="gramEnd"/>
      <w:r w:rsidRPr="00B46281">
        <w:rPr>
          <w:rFonts w:ascii="Calibri" w:hAnsi="Calibri" w:cs="Arial"/>
          <w:sz w:val="22"/>
          <w:szCs w:val="22"/>
        </w:rPr>
        <w:t xml:space="preserve"> and this will cause protein degradation in your sample. </w:t>
      </w:r>
      <w:r w:rsidRPr="00B46281">
        <w:rPr>
          <w:rFonts w:ascii="Calibri" w:hAnsi="Calibri" w:cs="Arial"/>
          <w:i/>
          <w:sz w:val="22"/>
          <w:szCs w:val="22"/>
        </w:rPr>
        <w:t xml:space="preserve">Do NOT resuspend pellets by dragging the tubes across the </w:t>
      </w:r>
      <w:r w:rsidR="00B46281" w:rsidRPr="00B46281">
        <w:rPr>
          <w:rFonts w:ascii="Calibri" w:hAnsi="Calibri" w:cs="Arial"/>
          <w:i/>
          <w:sz w:val="22"/>
          <w:szCs w:val="22"/>
        </w:rPr>
        <w:t>air flow grating</w:t>
      </w:r>
      <w:r w:rsidRPr="00B46281">
        <w:rPr>
          <w:rFonts w:ascii="Calibri" w:hAnsi="Calibri" w:cs="Arial"/>
          <w:i/>
          <w:sz w:val="22"/>
          <w:szCs w:val="22"/>
        </w:rPr>
        <w:t xml:space="preserve"> of the flow cabinet! R</w:t>
      </w:r>
      <w:r w:rsidR="00B46281" w:rsidRPr="00B46281">
        <w:rPr>
          <w:rFonts w:ascii="Calibri" w:hAnsi="Calibri" w:cs="Arial"/>
          <w:i/>
          <w:sz w:val="22"/>
          <w:szCs w:val="22"/>
        </w:rPr>
        <w:t>ather r</w:t>
      </w:r>
      <w:r w:rsidRPr="00B46281">
        <w:rPr>
          <w:rFonts w:ascii="Calibri" w:hAnsi="Calibri" w:cs="Arial"/>
          <w:i/>
          <w:sz w:val="22"/>
          <w:szCs w:val="22"/>
        </w:rPr>
        <w:t xml:space="preserve">esuspend them by gently flicking the tube with your finger. Don’t spin down your cells at high speed. </w:t>
      </w:r>
    </w:p>
    <w:p w14:paraId="2C7937B6" w14:textId="77777777" w:rsidR="002679E8" w:rsidRDefault="002679E8" w:rsidP="00CD5510">
      <w:pPr>
        <w:rPr>
          <w:rFonts w:ascii="Calibri" w:hAnsi="Calibri" w:cs="Arial"/>
          <w:sz w:val="22"/>
          <w:szCs w:val="22"/>
        </w:rPr>
      </w:pPr>
    </w:p>
    <w:p w14:paraId="415B1257" w14:textId="77777777" w:rsidR="00CD5510" w:rsidRDefault="00CD5510" w:rsidP="00CD5510">
      <w:pPr>
        <w:rPr>
          <w:rFonts w:ascii="Calibri" w:hAnsi="Calibri" w:cs="Arial"/>
          <w:sz w:val="22"/>
          <w:szCs w:val="22"/>
        </w:rPr>
      </w:pPr>
    </w:p>
    <w:p w14:paraId="5DDB698C" w14:textId="77777777" w:rsidR="002679E8" w:rsidRPr="001B5E9D" w:rsidRDefault="002679E8" w:rsidP="002679E8">
      <w:pPr>
        <w:spacing w:after="240"/>
        <w:rPr>
          <w:rFonts w:ascii="Calibri" w:hAnsi="Calibri" w:cs="Arial"/>
          <w:b/>
          <w:color w:val="0033CC"/>
          <w:sz w:val="28"/>
          <w:szCs w:val="28"/>
        </w:rPr>
      </w:pPr>
      <w:r>
        <w:rPr>
          <w:rFonts w:ascii="Calibri" w:hAnsi="Calibri" w:cs="Arial"/>
          <w:b/>
          <w:color w:val="0033CC"/>
          <w:sz w:val="28"/>
          <w:szCs w:val="28"/>
        </w:rPr>
        <w:t>Method</w:t>
      </w:r>
    </w:p>
    <w:p w14:paraId="456D06D0" w14:textId="77777777" w:rsidR="00F422D8" w:rsidRDefault="00F422D8" w:rsidP="00086C47">
      <w:pPr>
        <w:spacing w:after="120"/>
        <w:rPr>
          <w:rFonts w:ascii="Calibri" w:hAnsi="Calibri" w:cs="Arial"/>
          <w:b/>
          <w:sz w:val="22"/>
          <w:szCs w:val="22"/>
        </w:rPr>
      </w:pPr>
      <w:r w:rsidRPr="00132355">
        <w:rPr>
          <w:rFonts w:ascii="Calibri" w:hAnsi="Calibri" w:cs="Arial"/>
          <w:b/>
          <w:sz w:val="22"/>
          <w:szCs w:val="22"/>
        </w:rPr>
        <w:t>Getting to know your cell line(s)</w:t>
      </w:r>
    </w:p>
    <w:p w14:paraId="02AB2312" w14:textId="77777777" w:rsidR="00F422D8" w:rsidRPr="00EB40C2" w:rsidRDefault="00EB40C2" w:rsidP="00382A65">
      <w:pPr>
        <w:pStyle w:val="ListParagraph"/>
        <w:numPr>
          <w:ilvl w:val="0"/>
          <w:numId w:val="20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Count cells from a </w:t>
      </w:r>
      <w:r w:rsidRPr="00EB40C2">
        <w:rPr>
          <w:rFonts w:ascii="Calibri" w:hAnsi="Calibri" w:cs="Arial"/>
          <w:sz w:val="22"/>
          <w:szCs w:val="22"/>
        </w:rPr>
        <w:t>logarithmically</w:t>
      </w:r>
      <w:r w:rsidR="00CD5510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growing suspension culture.</w:t>
      </w:r>
    </w:p>
    <w:p w14:paraId="2E798EBC" w14:textId="3009A94A" w:rsidR="00B448EF" w:rsidRPr="00B448EF" w:rsidRDefault="00EB40C2" w:rsidP="00B448EF">
      <w:pPr>
        <w:pStyle w:val="ListParagraph"/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EB40C2">
        <w:rPr>
          <w:rFonts w:ascii="Calibri" w:hAnsi="Calibri" w:cs="Arial"/>
          <w:sz w:val="22"/>
          <w:szCs w:val="22"/>
        </w:rPr>
        <w:t xml:space="preserve">Perform cell lysis as detailed below </w:t>
      </w:r>
      <w:r w:rsidR="0042148C">
        <w:rPr>
          <w:rFonts w:ascii="Calibri" w:hAnsi="Calibri" w:cs="Arial"/>
          <w:sz w:val="22"/>
          <w:szCs w:val="22"/>
        </w:rPr>
        <w:t>from step 3 onwards</w:t>
      </w:r>
      <w:r w:rsidRPr="00EB40C2">
        <w:rPr>
          <w:rFonts w:ascii="Calibri" w:hAnsi="Calibri" w:cs="Arial"/>
          <w:sz w:val="22"/>
          <w:szCs w:val="22"/>
        </w:rPr>
        <w:t xml:space="preserve"> on about 10-20 x 10</w:t>
      </w:r>
      <w:r w:rsidRPr="00EB40C2">
        <w:rPr>
          <w:rFonts w:ascii="Calibri" w:hAnsi="Calibri" w:cs="Arial"/>
          <w:sz w:val="22"/>
          <w:szCs w:val="22"/>
          <w:vertAlign w:val="superscript"/>
        </w:rPr>
        <w:t>6</w:t>
      </w:r>
      <w:r w:rsidRPr="00EB40C2">
        <w:rPr>
          <w:rFonts w:ascii="Calibri" w:hAnsi="Calibri" w:cs="Arial"/>
          <w:sz w:val="22"/>
          <w:szCs w:val="22"/>
        </w:rPr>
        <w:t xml:space="preserve"> cells </w:t>
      </w:r>
      <w:r w:rsidR="00D73B57">
        <w:rPr>
          <w:rFonts w:ascii="Calibri" w:hAnsi="Calibri" w:cs="Arial"/>
          <w:sz w:val="22"/>
          <w:szCs w:val="22"/>
        </w:rPr>
        <w:t xml:space="preserve">(adapting volumes accordingly) </w:t>
      </w:r>
      <w:r w:rsidRPr="00EB40C2">
        <w:rPr>
          <w:rFonts w:ascii="Calibri" w:hAnsi="Calibri" w:cs="Arial"/>
          <w:sz w:val="22"/>
          <w:szCs w:val="22"/>
        </w:rPr>
        <w:t xml:space="preserve">to define the approximate protein yield per </w:t>
      </w:r>
      <w:r w:rsidR="00382A65">
        <w:rPr>
          <w:rFonts w:ascii="Calibri" w:hAnsi="Calibri" w:cs="Arial"/>
          <w:sz w:val="22"/>
          <w:szCs w:val="22"/>
        </w:rPr>
        <w:t>cell</w:t>
      </w:r>
      <w:r w:rsidRPr="00EB40C2">
        <w:rPr>
          <w:rFonts w:ascii="Calibri" w:hAnsi="Calibri" w:cs="Arial"/>
          <w:sz w:val="22"/>
          <w:szCs w:val="22"/>
        </w:rPr>
        <w:t xml:space="preserve"> </w:t>
      </w:r>
      <w:r w:rsidR="00382A65">
        <w:rPr>
          <w:rFonts w:ascii="Calibri" w:hAnsi="Calibri" w:cs="Arial"/>
          <w:sz w:val="22"/>
          <w:szCs w:val="22"/>
        </w:rPr>
        <w:t>and</w:t>
      </w:r>
      <w:r w:rsidRPr="00EB40C2">
        <w:rPr>
          <w:rFonts w:ascii="Calibri" w:hAnsi="Calibri" w:cs="Arial"/>
          <w:sz w:val="22"/>
          <w:szCs w:val="22"/>
        </w:rPr>
        <w:t xml:space="preserve"> determine </w:t>
      </w:r>
      <w:r>
        <w:rPr>
          <w:rFonts w:ascii="Calibri" w:hAnsi="Calibri" w:cs="Arial"/>
          <w:sz w:val="22"/>
          <w:szCs w:val="22"/>
        </w:rPr>
        <w:t>the volume of cells (grown to similar density)</w:t>
      </w:r>
      <w:r w:rsidRPr="00EB40C2">
        <w:rPr>
          <w:rFonts w:ascii="Calibri" w:hAnsi="Calibri" w:cs="Arial"/>
          <w:sz w:val="22"/>
          <w:szCs w:val="22"/>
        </w:rPr>
        <w:t xml:space="preserve"> </w:t>
      </w:r>
      <w:r w:rsidR="0018757F">
        <w:rPr>
          <w:rFonts w:ascii="Calibri" w:hAnsi="Calibri" w:cs="Arial"/>
          <w:sz w:val="22"/>
          <w:szCs w:val="22"/>
        </w:rPr>
        <w:t xml:space="preserve">that </w:t>
      </w:r>
      <w:r w:rsidRPr="00EB40C2">
        <w:rPr>
          <w:rFonts w:ascii="Calibri" w:hAnsi="Calibri" w:cs="Arial"/>
          <w:sz w:val="22"/>
          <w:szCs w:val="22"/>
        </w:rPr>
        <w:t xml:space="preserve">you will need to obtain </w:t>
      </w:r>
      <w:r w:rsidR="00B448EF">
        <w:rPr>
          <w:rFonts w:ascii="Calibri" w:hAnsi="Calibri" w:cs="Arial"/>
          <w:sz w:val="22"/>
          <w:szCs w:val="22"/>
        </w:rPr>
        <w:t>2-3</w:t>
      </w:r>
      <w:r w:rsidR="00C67176">
        <w:rPr>
          <w:rFonts w:ascii="Calibri" w:hAnsi="Calibri" w:cs="Arial"/>
          <w:sz w:val="22"/>
          <w:szCs w:val="22"/>
        </w:rPr>
        <w:t xml:space="preserve"> </w:t>
      </w:r>
      <w:r w:rsidRPr="00EB40C2">
        <w:rPr>
          <w:rFonts w:ascii="Calibri" w:hAnsi="Calibri" w:cs="Arial"/>
          <w:sz w:val="22"/>
          <w:szCs w:val="22"/>
        </w:rPr>
        <w:t xml:space="preserve">mg protein yield. Then start at step </w:t>
      </w:r>
      <w:r w:rsidR="00167D46">
        <w:rPr>
          <w:rFonts w:ascii="Calibri" w:hAnsi="Calibri" w:cs="Arial"/>
          <w:sz w:val="22"/>
          <w:szCs w:val="22"/>
        </w:rPr>
        <w:t>3</w:t>
      </w:r>
      <w:r w:rsidRPr="00EB40C2">
        <w:rPr>
          <w:rFonts w:ascii="Calibri" w:hAnsi="Calibri" w:cs="Arial"/>
          <w:sz w:val="22"/>
          <w:szCs w:val="22"/>
        </w:rPr>
        <w:t xml:space="preserve"> for the real experiment.</w:t>
      </w:r>
    </w:p>
    <w:p w14:paraId="4815C795" w14:textId="77777777" w:rsidR="00F422D8" w:rsidRDefault="00F422D8" w:rsidP="00F422D8">
      <w:pPr>
        <w:spacing w:after="120"/>
        <w:rPr>
          <w:rFonts w:ascii="Calibri" w:hAnsi="Calibri" w:cs="Arial"/>
          <w:b/>
          <w:sz w:val="22"/>
          <w:szCs w:val="22"/>
        </w:rPr>
      </w:pPr>
    </w:p>
    <w:p w14:paraId="3DF83231" w14:textId="75BEBA8E" w:rsidR="00F422D8" w:rsidRPr="00D464D7" w:rsidRDefault="00F422D8" w:rsidP="00B448EF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Preparation of lysis buffer</w:t>
      </w:r>
    </w:p>
    <w:p w14:paraId="5B2C8E4A" w14:textId="062946F3" w:rsidR="00B448EF" w:rsidRPr="00B448EF" w:rsidRDefault="00B448EF" w:rsidP="00B448EF">
      <w:pPr>
        <w:pStyle w:val="ListParagraph"/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B448EF">
        <w:rPr>
          <w:rFonts w:asciiTheme="minorHAnsi" w:hAnsiTheme="minorHAnsi" w:cstheme="minorHAnsi"/>
          <w:sz w:val="22"/>
          <w:szCs w:val="22"/>
        </w:rPr>
        <w:t>Prepare fresh Lysis Buffer</w:t>
      </w:r>
      <w:r w:rsidR="00A66F90">
        <w:rPr>
          <w:rFonts w:asciiTheme="minorHAnsi" w:hAnsiTheme="minorHAnsi" w:cstheme="minorHAnsi"/>
          <w:sz w:val="22"/>
          <w:szCs w:val="22"/>
        </w:rPr>
        <w:t>.</w:t>
      </w:r>
    </w:p>
    <w:p w14:paraId="575B9AF4" w14:textId="77777777" w:rsidR="00B448EF" w:rsidRPr="00A24CC4" w:rsidRDefault="00B448EF" w:rsidP="00B448EF">
      <w:pPr>
        <w:pStyle w:val="ListParagraph"/>
        <w:spacing w:after="180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Pr="00421DB9">
        <w:rPr>
          <w:rFonts w:asciiTheme="minorHAnsi" w:hAnsiTheme="minorHAnsi" w:cstheme="minorHAnsi"/>
          <w:b/>
          <w:bCs/>
          <w:sz w:val="22"/>
          <w:szCs w:val="22"/>
        </w:rPr>
        <w:t>phospho</w:t>
      </w:r>
      <w:r>
        <w:rPr>
          <w:rFonts w:asciiTheme="minorHAnsi" w:hAnsiTheme="minorHAnsi" w:cstheme="minorHAnsi"/>
          <w:sz w:val="22"/>
          <w:szCs w:val="22"/>
        </w:rPr>
        <w:t>proteomics:</w:t>
      </w:r>
      <w:r w:rsidRPr="007728F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8446" w:type="dxa"/>
        <w:tblInd w:w="500" w:type="dxa"/>
        <w:tblLook w:val="04A0" w:firstRow="1" w:lastRow="0" w:firstColumn="1" w:lastColumn="0" w:noHBand="0" w:noVBand="1"/>
      </w:tblPr>
      <w:tblGrid>
        <w:gridCol w:w="2721"/>
        <w:gridCol w:w="1247"/>
        <w:gridCol w:w="1247"/>
        <w:gridCol w:w="3231"/>
      </w:tblGrid>
      <w:tr w:rsidR="00B448EF" w:rsidRPr="00D87722" w14:paraId="48E964C6" w14:textId="77777777" w:rsidTr="00046E1F">
        <w:trPr>
          <w:trHeight w:val="283"/>
        </w:trPr>
        <w:tc>
          <w:tcPr>
            <w:tcW w:w="2721" w:type="dxa"/>
          </w:tcPr>
          <w:p w14:paraId="705455F5" w14:textId="77777777" w:rsidR="00B448EF" w:rsidRPr="0035597D" w:rsidRDefault="00B448EF" w:rsidP="00046E1F">
            <w:pPr>
              <w:pStyle w:val="NoSpacing"/>
              <w:rPr>
                <w:b/>
              </w:rPr>
            </w:pPr>
            <w:r>
              <w:rPr>
                <w:b/>
              </w:rPr>
              <w:t>Add:</w:t>
            </w:r>
          </w:p>
        </w:tc>
        <w:tc>
          <w:tcPr>
            <w:tcW w:w="1247" w:type="dxa"/>
          </w:tcPr>
          <w:p w14:paraId="6E72979B" w14:textId="77777777" w:rsidR="00B448EF" w:rsidRPr="0035597D" w:rsidRDefault="00B448EF" w:rsidP="00046E1F">
            <w:pPr>
              <w:pStyle w:val="NoSpacing"/>
              <w:rPr>
                <w:b/>
              </w:rPr>
            </w:pPr>
            <w:r>
              <w:rPr>
                <w:b/>
              </w:rPr>
              <w:t>F</w:t>
            </w:r>
            <w:r w:rsidRPr="0035597D">
              <w:rPr>
                <w:b/>
              </w:rPr>
              <w:t>or 10</w:t>
            </w:r>
            <w:r>
              <w:rPr>
                <w:b/>
              </w:rPr>
              <w:t xml:space="preserve"> mL</w:t>
            </w:r>
            <w:r w:rsidRPr="0035597D">
              <w:rPr>
                <w:b/>
              </w:rPr>
              <w:t xml:space="preserve"> </w:t>
            </w:r>
          </w:p>
        </w:tc>
        <w:tc>
          <w:tcPr>
            <w:tcW w:w="1247" w:type="dxa"/>
          </w:tcPr>
          <w:p w14:paraId="3D2EFC09" w14:textId="77777777" w:rsidR="00B448EF" w:rsidRPr="0035597D" w:rsidRDefault="00B448EF" w:rsidP="00046E1F">
            <w:pPr>
              <w:pStyle w:val="NoSpacing"/>
              <w:rPr>
                <w:b/>
              </w:rPr>
            </w:pPr>
            <w:r>
              <w:rPr>
                <w:b/>
              </w:rPr>
              <w:t>F</w:t>
            </w:r>
            <w:r w:rsidRPr="0035597D">
              <w:rPr>
                <w:b/>
              </w:rPr>
              <w:t xml:space="preserve">or </w:t>
            </w:r>
            <w:r>
              <w:rPr>
                <w:b/>
              </w:rPr>
              <w:t>1 mL</w:t>
            </w:r>
            <w:r w:rsidRPr="0035597D">
              <w:rPr>
                <w:b/>
              </w:rPr>
              <w:t xml:space="preserve"> </w:t>
            </w:r>
          </w:p>
        </w:tc>
        <w:tc>
          <w:tcPr>
            <w:tcW w:w="3231" w:type="dxa"/>
          </w:tcPr>
          <w:p w14:paraId="4E87C04F" w14:textId="77777777" w:rsidR="00B448EF" w:rsidRPr="0035597D" w:rsidRDefault="00B448EF" w:rsidP="00046E1F">
            <w:pPr>
              <w:pStyle w:val="NoSpacing"/>
              <w:rPr>
                <w:b/>
              </w:rPr>
            </w:pPr>
            <w:r>
              <w:rPr>
                <w:b/>
              </w:rPr>
              <w:t>Concentration in Lysis B</w:t>
            </w:r>
            <w:r w:rsidRPr="0035597D">
              <w:rPr>
                <w:b/>
              </w:rPr>
              <w:t>uffer</w:t>
            </w:r>
          </w:p>
        </w:tc>
      </w:tr>
      <w:tr w:rsidR="00B448EF" w:rsidRPr="00D87722" w14:paraId="6D365452" w14:textId="77777777" w:rsidTr="00046E1F">
        <w:tc>
          <w:tcPr>
            <w:tcW w:w="2721" w:type="dxa"/>
          </w:tcPr>
          <w:p w14:paraId="3CCBE41C" w14:textId="77777777" w:rsidR="00B448EF" w:rsidRPr="00D84D70" w:rsidRDefault="00B448EF" w:rsidP="00046E1F">
            <w:pPr>
              <w:pStyle w:val="NoSpacing"/>
            </w:pPr>
            <w:r w:rsidRPr="00D87722">
              <w:rPr>
                <w:lang w:val="en-GB"/>
              </w:rPr>
              <w:t>10x HEPES Stock</w:t>
            </w:r>
          </w:p>
        </w:tc>
        <w:tc>
          <w:tcPr>
            <w:tcW w:w="1247" w:type="dxa"/>
          </w:tcPr>
          <w:p w14:paraId="74FADA63" w14:textId="77777777" w:rsidR="00B448EF" w:rsidRPr="000D2BA0" w:rsidRDefault="00B448EF" w:rsidP="00046E1F">
            <w:pPr>
              <w:pStyle w:val="NoSpacing"/>
            </w:pPr>
            <w:r w:rsidRPr="000D2BA0">
              <w:rPr>
                <w:lang w:val="en-GB"/>
              </w:rPr>
              <w:t>1</w:t>
            </w:r>
            <w:r>
              <w:rPr>
                <w:lang w:val="en-GB"/>
              </w:rPr>
              <w:t xml:space="preserve"> mL</w:t>
            </w:r>
            <w:r w:rsidRPr="000D2BA0">
              <w:rPr>
                <w:lang w:val="en-GB"/>
              </w:rPr>
              <w:t xml:space="preserve"> </w:t>
            </w:r>
          </w:p>
        </w:tc>
        <w:tc>
          <w:tcPr>
            <w:tcW w:w="1247" w:type="dxa"/>
          </w:tcPr>
          <w:p w14:paraId="56990E76" w14:textId="77777777" w:rsidR="00B448EF" w:rsidRPr="00D84D70" w:rsidRDefault="00B448EF" w:rsidP="00046E1F">
            <w:pPr>
              <w:pStyle w:val="NoSpacing"/>
            </w:pPr>
            <w:r>
              <w:t>1</w:t>
            </w:r>
            <w:r w:rsidRPr="00F0395C">
              <w:t xml:space="preserve">00 </w:t>
            </w:r>
            <w:r>
              <w:t>µL</w:t>
            </w:r>
            <w:r w:rsidRPr="00D87722">
              <w:t xml:space="preserve"> </w:t>
            </w:r>
          </w:p>
        </w:tc>
        <w:tc>
          <w:tcPr>
            <w:tcW w:w="3231" w:type="dxa"/>
          </w:tcPr>
          <w:p w14:paraId="48CCA081" w14:textId="77777777" w:rsidR="00B448EF" w:rsidRPr="00D87722" w:rsidRDefault="00B448EF" w:rsidP="00046E1F">
            <w:pPr>
              <w:pStyle w:val="NoSpacing"/>
            </w:pPr>
            <w:r w:rsidRPr="00D87722">
              <w:rPr>
                <w:lang w:val="en-GB"/>
              </w:rPr>
              <w:t>20 mM HEPES pH 8.0</w:t>
            </w:r>
            <w:r w:rsidRPr="00D87722">
              <w:rPr>
                <w:lang w:val="en-GB"/>
              </w:rPr>
              <w:tab/>
            </w:r>
            <w:r w:rsidRPr="00D87722">
              <w:rPr>
                <w:lang w:val="en-GB"/>
              </w:rPr>
              <w:tab/>
            </w:r>
          </w:p>
        </w:tc>
      </w:tr>
      <w:tr w:rsidR="00B448EF" w:rsidRPr="00D87722" w14:paraId="4608EBD5" w14:textId="77777777" w:rsidTr="00046E1F">
        <w:tc>
          <w:tcPr>
            <w:tcW w:w="2721" w:type="dxa"/>
          </w:tcPr>
          <w:p w14:paraId="584DB75D" w14:textId="77777777" w:rsidR="00B448EF" w:rsidRPr="00D84D70" w:rsidRDefault="00B448EF" w:rsidP="00046E1F">
            <w:pPr>
              <w:pStyle w:val="NoSpacing"/>
            </w:pPr>
            <w:r w:rsidRPr="00D87722">
              <w:rPr>
                <w:lang w:val="en-GB"/>
              </w:rPr>
              <w:t>Urea</w:t>
            </w:r>
          </w:p>
        </w:tc>
        <w:tc>
          <w:tcPr>
            <w:tcW w:w="1247" w:type="dxa"/>
          </w:tcPr>
          <w:p w14:paraId="38804214" w14:textId="77777777" w:rsidR="00B448EF" w:rsidRPr="000D2BA0" w:rsidRDefault="00B448EF" w:rsidP="00046E1F">
            <w:pPr>
              <w:pStyle w:val="NoSpacing"/>
            </w:pPr>
            <w:r>
              <w:rPr>
                <w:lang w:val="en-GB"/>
              </w:rPr>
              <w:t>4.8</w:t>
            </w:r>
            <w:r w:rsidRPr="000D2BA0">
              <w:rPr>
                <w:lang w:val="en-GB"/>
              </w:rPr>
              <w:t xml:space="preserve"> g </w:t>
            </w:r>
          </w:p>
        </w:tc>
        <w:tc>
          <w:tcPr>
            <w:tcW w:w="1247" w:type="dxa"/>
          </w:tcPr>
          <w:p w14:paraId="2B73C432" w14:textId="77777777" w:rsidR="00B448EF" w:rsidRPr="00D84D70" w:rsidRDefault="00B448EF" w:rsidP="00046E1F">
            <w:pPr>
              <w:pStyle w:val="NoSpacing"/>
            </w:pPr>
            <w:r>
              <w:t>0.48</w:t>
            </w:r>
            <w:r w:rsidRPr="00F0395C">
              <w:t xml:space="preserve"> g</w:t>
            </w:r>
            <w:r w:rsidRPr="00D87722">
              <w:t xml:space="preserve"> </w:t>
            </w:r>
          </w:p>
        </w:tc>
        <w:tc>
          <w:tcPr>
            <w:tcW w:w="3231" w:type="dxa"/>
          </w:tcPr>
          <w:p w14:paraId="133A7E38" w14:textId="77777777" w:rsidR="00B448EF" w:rsidRPr="00D87722" w:rsidRDefault="00B448EF" w:rsidP="00046E1F">
            <w:pPr>
              <w:pStyle w:val="NoSpacing"/>
            </w:pPr>
            <w:r>
              <w:rPr>
                <w:lang w:val="en-GB"/>
              </w:rPr>
              <w:t>8</w:t>
            </w:r>
            <w:r w:rsidRPr="00D87722">
              <w:rPr>
                <w:lang w:val="en-GB"/>
              </w:rPr>
              <w:t xml:space="preserve"> M </w:t>
            </w:r>
            <w:r>
              <w:rPr>
                <w:lang w:val="en-GB"/>
              </w:rPr>
              <w:t>CH</w:t>
            </w:r>
            <w:r w:rsidRPr="00053BD5">
              <w:rPr>
                <w:vertAlign w:val="subscript"/>
                <w:lang w:val="en-GB"/>
              </w:rPr>
              <w:t>4</w:t>
            </w:r>
            <w:r>
              <w:rPr>
                <w:lang w:val="en-GB"/>
              </w:rPr>
              <w:t>N</w:t>
            </w:r>
            <w:r w:rsidRPr="00053BD5">
              <w:rPr>
                <w:vertAlign w:val="subscript"/>
                <w:lang w:val="en-GB"/>
              </w:rPr>
              <w:t>2</w:t>
            </w:r>
            <w:r>
              <w:rPr>
                <w:lang w:val="en-GB"/>
              </w:rPr>
              <w:t>O</w:t>
            </w:r>
            <w:r w:rsidRPr="00D87722">
              <w:rPr>
                <w:lang w:val="en-GB"/>
              </w:rPr>
              <w:tab/>
            </w:r>
          </w:p>
        </w:tc>
      </w:tr>
      <w:tr w:rsidR="00B448EF" w:rsidRPr="00D87722" w14:paraId="2FE667ED" w14:textId="77777777" w:rsidTr="00046E1F">
        <w:tc>
          <w:tcPr>
            <w:tcW w:w="2721" w:type="dxa"/>
            <w:shd w:val="clear" w:color="auto" w:fill="EAF1DD" w:themeFill="accent3" w:themeFillTint="33"/>
          </w:tcPr>
          <w:p w14:paraId="5F4C1AC6" w14:textId="77777777" w:rsidR="00B448EF" w:rsidRPr="00D84D70" w:rsidRDefault="00B448EF" w:rsidP="00046E1F">
            <w:pPr>
              <w:pStyle w:val="NoSpacing"/>
            </w:pPr>
            <w:r w:rsidRPr="00D87722">
              <w:rPr>
                <w:lang w:val="en-GB"/>
              </w:rPr>
              <w:t>100x Orthovanadate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05AC1A51" w14:textId="77777777" w:rsidR="00B448EF" w:rsidRPr="000D2BA0" w:rsidRDefault="00B448EF" w:rsidP="00046E1F">
            <w:pPr>
              <w:pStyle w:val="NoSpacing"/>
            </w:pPr>
            <w:r w:rsidRPr="000D2BA0">
              <w:rPr>
                <w:lang w:val="en-GB"/>
              </w:rPr>
              <w:t xml:space="preserve">100 </w:t>
            </w:r>
            <w:r>
              <w:rPr>
                <w:lang w:val="en-GB"/>
              </w:rPr>
              <w:t>µL</w:t>
            </w:r>
            <w:r w:rsidRPr="000D2BA0">
              <w:rPr>
                <w:lang w:val="en-GB"/>
              </w:rPr>
              <w:t xml:space="preserve"> 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367A369F" w14:textId="77777777" w:rsidR="00B448EF" w:rsidRPr="00D84D70" w:rsidRDefault="00B448EF" w:rsidP="00046E1F">
            <w:pPr>
              <w:pStyle w:val="NoSpacing"/>
            </w:pPr>
            <w:r>
              <w:t>1</w:t>
            </w:r>
            <w:r w:rsidRPr="00F0395C">
              <w:t xml:space="preserve">0 </w:t>
            </w:r>
            <w:r>
              <w:t>µL</w:t>
            </w:r>
            <w:r w:rsidRPr="00D87722">
              <w:t xml:space="preserve"> </w:t>
            </w:r>
          </w:p>
        </w:tc>
        <w:tc>
          <w:tcPr>
            <w:tcW w:w="3231" w:type="dxa"/>
            <w:shd w:val="clear" w:color="auto" w:fill="EAF1DD" w:themeFill="accent3" w:themeFillTint="33"/>
          </w:tcPr>
          <w:p w14:paraId="098E3726" w14:textId="77777777" w:rsidR="00B448EF" w:rsidRPr="00D87722" w:rsidRDefault="00B448EF" w:rsidP="00046E1F">
            <w:pPr>
              <w:pStyle w:val="NoSpacing"/>
            </w:pPr>
            <w:r w:rsidRPr="00D87722">
              <w:rPr>
                <w:lang w:val="en-GB"/>
              </w:rPr>
              <w:t>1 mM Na</w:t>
            </w:r>
            <w:r w:rsidRPr="00D87722">
              <w:rPr>
                <w:vertAlign w:val="subscript"/>
                <w:lang w:val="en-GB"/>
              </w:rPr>
              <w:t>3</w:t>
            </w:r>
            <w:r w:rsidRPr="00D87722">
              <w:rPr>
                <w:lang w:val="en-GB"/>
              </w:rPr>
              <w:t>VO</w:t>
            </w:r>
            <w:r w:rsidRPr="00D87722">
              <w:rPr>
                <w:vertAlign w:val="subscript"/>
                <w:lang w:val="en-GB"/>
              </w:rPr>
              <w:t>4</w:t>
            </w:r>
          </w:p>
        </w:tc>
      </w:tr>
      <w:tr w:rsidR="00B448EF" w:rsidRPr="00D87722" w14:paraId="7606A01D" w14:textId="77777777" w:rsidTr="00046E1F">
        <w:tc>
          <w:tcPr>
            <w:tcW w:w="2721" w:type="dxa"/>
            <w:shd w:val="clear" w:color="auto" w:fill="EAF1DD" w:themeFill="accent3" w:themeFillTint="33"/>
          </w:tcPr>
          <w:p w14:paraId="352DAEA3" w14:textId="77777777" w:rsidR="00B448EF" w:rsidRPr="00D84D70" w:rsidRDefault="00B448EF" w:rsidP="00046E1F">
            <w:pPr>
              <w:pStyle w:val="NoSpacing"/>
            </w:pPr>
            <w:r w:rsidRPr="00D87722">
              <w:rPr>
                <w:lang w:val="en-GB"/>
              </w:rPr>
              <w:t xml:space="preserve">50x </w:t>
            </w:r>
            <w:proofErr w:type="spellStart"/>
            <w:r w:rsidRPr="00D87722">
              <w:rPr>
                <w:lang w:val="en-GB"/>
              </w:rPr>
              <w:t>NaPP</w:t>
            </w:r>
            <w:r w:rsidRPr="00D87722">
              <w:rPr>
                <w:vertAlign w:val="subscript"/>
                <w:lang w:val="en-GB"/>
              </w:rPr>
              <w:t>i</w:t>
            </w:r>
            <w:proofErr w:type="spellEnd"/>
            <w:r w:rsidRPr="00D87722">
              <w:rPr>
                <w:lang w:val="en-GB"/>
              </w:rPr>
              <w:t xml:space="preserve"> Stock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34917E41" w14:textId="77777777" w:rsidR="00B448EF" w:rsidRPr="000D2BA0" w:rsidRDefault="00B448EF" w:rsidP="00046E1F">
            <w:pPr>
              <w:pStyle w:val="NoSpacing"/>
            </w:pPr>
            <w:r w:rsidRPr="000D2BA0">
              <w:rPr>
                <w:lang w:val="en-GB"/>
              </w:rPr>
              <w:t xml:space="preserve">200 </w:t>
            </w:r>
            <w:r>
              <w:rPr>
                <w:lang w:val="en-GB"/>
              </w:rPr>
              <w:t>µL</w:t>
            </w:r>
            <w:r w:rsidRPr="000D2BA0">
              <w:rPr>
                <w:lang w:val="en-GB"/>
              </w:rPr>
              <w:t xml:space="preserve"> 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4CA551B0" w14:textId="77777777" w:rsidR="00B448EF" w:rsidRPr="00D84D70" w:rsidRDefault="00B448EF" w:rsidP="00046E1F">
            <w:pPr>
              <w:pStyle w:val="NoSpacing"/>
            </w:pPr>
            <w:r w:rsidRPr="00F0395C">
              <w:t xml:space="preserve">20 </w:t>
            </w:r>
            <w:r>
              <w:t>µL</w:t>
            </w:r>
            <w:r w:rsidRPr="00D87722">
              <w:t xml:space="preserve"> </w:t>
            </w:r>
          </w:p>
        </w:tc>
        <w:tc>
          <w:tcPr>
            <w:tcW w:w="3231" w:type="dxa"/>
            <w:shd w:val="clear" w:color="auto" w:fill="EAF1DD" w:themeFill="accent3" w:themeFillTint="33"/>
          </w:tcPr>
          <w:p w14:paraId="7D3BB11D" w14:textId="77777777" w:rsidR="00B448EF" w:rsidRPr="00D87722" w:rsidRDefault="00B448EF" w:rsidP="00046E1F">
            <w:pPr>
              <w:pStyle w:val="NoSpacing"/>
            </w:pPr>
            <w:r w:rsidRPr="00D87722">
              <w:rPr>
                <w:lang w:val="en-GB"/>
              </w:rPr>
              <w:t>2.5 mM Na</w:t>
            </w:r>
            <w:r w:rsidRPr="00D87722">
              <w:rPr>
                <w:vertAlign w:val="subscript"/>
                <w:lang w:val="en-GB"/>
              </w:rPr>
              <w:t>4</w:t>
            </w:r>
            <w:r w:rsidRPr="00D87722">
              <w:rPr>
                <w:lang w:val="en-GB"/>
              </w:rPr>
              <w:t>P</w:t>
            </w:r>
            <w:r w:rsidRPr="00D87722">
              <w:rPr>
                <w:vertAlign w:val="subscript"/>
                <w:lang w:val="en-GB"/>
              </w:rPr>
              <w:t>2</w:t>
            </w:r>
            <w:r w:rsidRPr="00D87722">
              <w:rPr>
                <w:lang w:val="en-GB"/>
              </w:rPr>
              <w:t>O</w:t>
            </w:r>
            <w:r w:rsidRPr="00D87722">
              <w:rPr>
                <w:vertAlign w:val="subscript"/>
                <w:lang w:val="en-GB"/>
              </w:rPr>
              <w:t>7</w:t>
            </w:r>
            <w:r w:rsidRPr="00D87722">
              <w:rPr>
                <w:lang w:val="en-GB"/>
              </w:rPr>
              <w:t xml:space="preserve"> (pyrophosphate)</w:t>
            </w:r>
          </w:p>
        </w:tc>
      </w:tr>
      <w:tr w:rsidR="00B448EF" w:rsidRPr="00F0395C" w14:paraId="625030F5" w14:textId="77777777" w:rsidTr="00046E1F">
        <w:tc>
          <w:tcPr>
            <w:tcW w:w="2721" w:type="dxa"/>
            <w:shd w:val="clear" w:color="auto" w:fill="EAF1DD" w:themeFill="accent3" w:themeFillTint="33"/>
          </w:tcPr>
          <w:p w14:paraId="77397F07" w14:textId="77777777" w:rsidR="00B448EF" w:rsidRPr="00D84D70" w:rsidRDefault="00B448EF" w:rsidP="00046E1F">
            <w:pPr>
              <w:pStyle w:val="NoSpacing"/>
            </w:pPr>
            <w:r w:rsidRPr="00D87722">
              <w:t>1000x</w:t>
            </w:r>
            <w:r>
              <w:t xml:space="preserve"> </w:t>
            </w:r>
            <w:r w:rsidRPr="00D87722">
              <w:t>ß-Glycerophosphate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73CB318A" w14:textId="77777777" w:rsidR="00B448EF" w:rsidRPr="000D2BA0" w:rsidRDefault="00B448EF" w:rsidP="00046E1F">
            <w:pPr>
              <w:pStyle w:val="NoSpacing"/>
            </w:pPr>
            <w:r w:rsidRPr="000D2BA0">
              <w:t xml:space="preserve">10 </w:t>
            </w:r>
            <w:r>
              <w:t>µL</w:t>
            </w:r>
            <w:r w:rsidRPr="000D2BA0">
              <w:t xml:space="preserve"> 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55388107" w14:textId="77777777" w:rsidR="00B448EF" w:rsidRPr="00F0395C" w:rsidRDefault="00B448EF" w:rsidP="00046E1F">
            <w:pPr>
              <w:pStyle w:val="NoSpacing"/>
              <w:rPr>
                <w:lang w:val="nl-NL"/>
              </w:rPr>
            </w:pPr>
            <w:r>
              <w:t>1</w:t>
            </w:r>
            <w:r w:rsidRPr="00F0395C">
              <w:t xml:space="preserve"> </w:t>
            </w:r>
            <w:r>
              <w:t>µL</w:t>
            </w:r>
          </w:p>
        </w:tc>
        <w:tc>
          <w:tcPr>
            <w:tcW w:w="3231" w:type="dxa"/>
            <w:shd w:val="clear" w:color="auto" w:fill="EAF1DD" w:themeFill="accent3" w:themeFillTint="33"/>
          </w:tcPr>
          <w:p w14:paraId="73BADA28" w14:textId="77777777" w:rsidR="00B448EF" w:rsidRPr="00D87722" w:rsidRDefault="00B448EF" w:rsidP="00046E1F">
            <w:pPr>
              <w:pStyle w:val="NoSpacing"/>
            </w:pPr>
            <w:r w:rsidRPr="00D87722">
              <w:t>1 mM Na</w:t>
            </w:r>
            <w:r w:rsidRPr="00D87722">
              <w:rPr>
                <w:vertAlign w:val="subscript"/>
              </w:rPr>
              <w:t>2</w:t>
            </w:r>
            <w:r w:rsidRPr="00D87722">
              <w:t>C</w:t>
            </w:r>
            <w:r w:rsidRPr="00D87722">
              <w:rPr>
                <w:vertAlign w:val="subscript"/>
              </w:rPr>
              <w:t>3</w:t>
            </w:r>
            <w:r w:rsidRPr="00D87722">
              <w:t>H</w:t>
            </w:r>
            <w:r w:rsidRPr="00D87722">
              <w:rPr>
                <w:vertAlign w:val="subscript"/>
              </w:rPr>
              <w:t>7</w:t>
            </w:r>
            <w:r w:rsidRPr="00D87722">
              <w:t>PO</w:t>
            </w:r>
            <w:r w:rsidRPr="00D87722">
              <w:rPr>
                <w:vertAlign w:val="subscript"/>
              </w:rPr>
              <w:t>6</w:t>
            </w:r>
          </w:p>
        </w:tc>
      </w:tr>
      <w:tr w:rsidR="00B448EF" w:rsidRPr="00D87722" w14:paraId="079F9A83" w14:textId="77777777" w:rsidTr="00046E1F">
        <w:tc>
          <w:tcPr>
            <w:tcW w:w="2721" w:type="dxa"/>
          </w:tcPr>
          <w:p w14:paraId="39730DBB" w14:textId="77777777" w:rsidR="00B448EF" w:rsidRPr="00D84D70" w:rsidRDefault="00B448EF" w:rsidP="00046E1F">
            <w:pPr>
              <w:pStyle w:val="NoSpacing"/>
            </w:pPr>
            <w:proofErr w:type="spellStart"/>
            <w:r w:rsidRPr="00D87722">
              <w:t>MilliQ</w:t>
            </w:r>
            <w:proofErr w:type="spellEnd"/>
            <w:r w:rsidRPr="00D87722">
              <w:t xml:space="preserve"> water</w:t>
            </w:r>
          </w:p>
        </w:tc>
        <w:tc>
          <w:tcPr>
            <w:tcW w:w="1247" w:type="dxa"/>
          </w:tcPr>
          <w:p w14:paraId="0DE299E6" w14:textId="77777777" w:rsidR="00B448EF" w:rsidRPr="0035597D" w:rsidRDefault="00B448EF" w:rsidP="00046E1F">
            <w:pPr>
              <w:pStyle w:val="NoSpacing"/>
              <w:rPr>
                <w:i/>
              </w:rPr>
            </w:pPr>
            <w:r w:rsidRPr="0035597D">
              <w:rPr>
                <w:i/>
              </w:rPr>
              <w:t>To 10</w:t>
            </w:r>
            <w:r>
              <w:rPr>
                <w:i/>
              </w:rPr>
              <w:t xml:space="preserve"> mL</w:t>
            </w:r>
          </w:p>
        </w:tc>
        <w:tc>
          <w:tcPr>
            <w:tcW w:w="1247" w:type="dxa"/>
          </w:tcPr>
          <w:p w14:paraId="4936D3A9" w14:textId="77777777" w:rsidR="00B448EF" w:rsidRPr="0035597D" w:rsidRDefault="00B448EF" w:rsidP="00046E1F">
            <w:pPr>
              <w:pStyle w:val="NoSpacing"/>
              <w:rPr>
                <w:i/>
              </w:rPr>
            </w:pPr>
            <w:r w:rsidRPr="0035597D">
              <w:rPr>
                <w:i/>
              </w:rPr>
              <w:t xml:space="preserve">To </w:t>
            </w:r>
            <w:r>
              <w:rPr>
                <w:i/>
              </w:rPr>
              <w:t>1 mL</w:t>
            </w:r>
          </w:p>
        </w:tc>
        <w:tc>
          <w:tcPr>
            <w:tcW w:w="3231" w:type="dxa"/>
          </w:tcPr>
          <w:p w14:paraId="5762E2B2" w14:textId="77777777" w:rsidR="00B448EF" w:rsidRPr="00D87722" w:rsidRDefault="00B448EF" w:rsidP="00046E1F">
            <w:pPr>
              <w:pStyle w:val="NoSpacing"/>
            </w:pPr>
          </w:p>
        </w:tc>
      </w:tr>
    </w:tbl>
    <w:p w14:paraId="10F750E2" w14:textId="77777777" w:rsidR="00B448EF" w:rsidRDefault="00B448EF" w:rsidP="00B448EF">
      <w:pPr>
        <w:spacing w:before="120" w:after="240"/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ordinary proteomics, one can use a similar buffer without the </w:t>
      </w:r>
      <w:r w:rsidRPr="00421DB9"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  <w:t xml:space="preserve">orthovanadate, </w:t>
      </w:r>
      <w:proofErr w:type="spellStart"/>
      <w:r w:rsidRPr="00421DB9"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  <w:t>NaPPi</w:t>
      </w:r>
      <w:proofErr w:type="spellEnd"/>
      <w:r w:rsidRPr="00421DB9"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  <w:t xml:space="preserve"> and ß-glycerophosphate </w:t>
      </w:r>
      <w:r>
        <w:rPr>
          <w:rFonts w:asciiTheme="minorHAnsi" w:hAnsiTheme="minorHAnsi" w:cstheme="minorHAnsi"/>
          <w:sz w:val="22"/>
          <w:szCs w:val="22"/>
        </w:rPr>
        <w:t>additions, or SDS-based S-Trap Buffer (see S-Trap Protocol).</w:t>
      </w:r>
    </w:p>
    <w:p w14:paraId="4B67EB44" w14:textId="77777777" w:rsidR="0084340D" w:rsidRDefault="0084340D" w:rsidP="00167D46">
      <w:pPr>
        <w:rPr>
          <w:rFonts w:ascii="Calibri" w:hAnsi="Calibri" w:cs="Arial"/>
          <w:b/>
          <w:sz w:val="22"/>
          <w:szCs w:val="22"/>
        </w:rPr>
      </w:pPr>
    </w:p>
    <w:p w14:paraId="6CB976BA" w14:textId="77777777" w:rsidR="00382A65" w:rsidRDefault="00382A65" w:rsidP="00B448EF">
      <w:pPr>
        <w:spacing w:after="120"/>
        <w:rPr>
          <w:rFonts w:ascii="Calibri" w:hAnsi="Calibri" w:cs="Arial"/>
          <w:b/>
          <w:sz w:val="22"/>
          <w:szCs w:val="22"/>
        </w:rPr>
      </w:pPr>
      <w:r w:rsidRPr="00382A65">
        <w:rPr>
          <w:rFonts w:ascii="Calibri" w:hAnsi="Calibri" w:cs="Arial"/>
          <w:b/>
          <w:sz w:val="22"/>
          <w:szCs w:val="22"/>
        </w:rPr>
        <w:t>Was</w:t>
      </w:r>
      <w:r w:rsidR="001F197D">
        <w:rPr>
          <w:rFonts w:ascii="Calibri" w:hAnsi="Calibri" w:cs="Arial"/>
          <w:b/>
          <w:sz w:val="22"/>
          <w:szCs w:val="22"/>
        </w:rPr>
        <w:t>hing of cells</w:t>
      </w:r>
    </w:p>
    <w:p w14:paraId="220CB469" w14:textId="076DE9A3" w:rsidR="00382A65" w:rsidRPr="00382A65" w:rsidRDefault="00793927" w:rsidP="00382A65">
      <w:pPr>
        <w:pStyle w:val="ListParagraph"/>
        <w:numPr>
          <w:ilvl w:val="0"/>
          <w:numId w:val="20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Transfer</w:t>
      </w:r>
      <w:r w:rsidR="001F197D">
        <w:rPr>
          <w:rFonts w:ascii="Calibri" w:hAnsi="Calibri" w:cs="Arial"/>
          <w:sz w:val="22"/>
          <w:szCs w:val="22"/>
        </w:rPr>
        <w:t xml:space="preserve"> </w:t>
      </w:r>
      <w:r w:rsidR="003561C6">
        <w:rPr>
          <w:rFonts w:ascii="Calibri" w:hAnsi="Calibri" w:cs="Arial"/>
          <w:sz w:val="22"/>
          <w:szCs w:val="22"/>
        </w:rPr>
        <w:t xml:space="preserve">a volume of </w:t>
      </w:r>
      <w:r w:rsidR="001F197D">
        <w:rPr>
          <w:rFonts w:ascii="Calibri" w:hAnsi="Calibri" w:cs="Arial"/>
          <w:sz w:val="22"/>
          <w:szCs w:val="22"/>
        </w:rPr>
        <w:t xml:space="preserve">cell suspension </w:t>
      </w:r>
      <w:r w:rsidR="003561C6">
        <w:rPr>
          <w:rFonts w:ascii="Calibri" w:hAnsi="Calibri" w:cs="Arial"/>
          <w:sz w:val="22"/>
          <w:szCs w:val="22"/>
        </w:rPr>
        <w:t xml:space="preserve">expected to yield </w:t>
      </w:r>
      <w:r w:rsidR="00B448EF">
        <w:rPr>
          <w:rFonts w:ascii="Calibri" w:hAnsi="Calibri" w:cs="Arial"/>
          <w:sz w:val="22"/>
          <w:szCs w:val="22"/>
        </w:rPr>
        <w:t>2-3</w:t>
      </w:r>
      <w:r w:rsidR="003561C6">
        <w:rPr>
          <w:rFonts w:ascii="Calibri" w:hAnsi="Calibri" w:cs="Arial"/>
          <w:sz w:val="22"/>
          <w:szCs w:val="22"/>
        </w:rPr>
        <w:t xml:space="preserve"> mg protein </w:t>
      </w:r>
      <w:r>
        <w:rPr>
          <w:rFonts w:ascii="Calibri" w:hAnsi="Calibri" w:cs="Arial"/>
          <w:sz w:val="22"/>
          <w:szCs w:val="22"/>
        </w:rPr>
        <w:t>in a</w:t>
      </w:r>
      <w:r w:rsidR="001F197D">
        <w:rPr>
          <w:rFonts w:ascii="Calibri" w:hAnsi="Calibri" w:cs="Arial"/>
          <w:sz w:val="22"/>
          <w:szCs w:val="22"/>
        </w:rPr>
        <w:t xml:space="preserve"> 50-m</w:t>
      </w:r>
      <w:r w:rsidR="00C67176">
        <w:rPr>
          <w:rFonts w:ascii="Calibri" w:hAnsi="Calibri" w:cs="Arial"/>
          <w:sz w:val="22"/>
          <w:szCs w:val="22"/>
        </w:rPr>
        <w:t>L</w:t>
      </w:r>
      <w:r w:rsidR="001F197D">
        <w:rPr>
          <w:rFonts w:ascii="Calibri" w:hAnsi="Calibri" w:cs="Arial"/>
          <w:sz w:val="22"/>
          <w:szCs w:val="22"/>
        </w:rPr>
        <w:t xml:space="preserve"> 'red cap'</w:t>
      </w:r>
      <w:r w:rsidR="00382A65" w:rsidRPr="00382A65">
        <w:rPr>
          <w:rFonts w:ascii="Calibri" w:hAnsi="Calibri" w:cs="Arial"/>
          <w:sz w:val="22"/>
          <w:szCs w:val="22"/>
        </w:rPr>
        <w:t xml:space="preserve"> tube.</w:t>
      </w:r>
      <w:r w:rsidR="003928C4">
        <w:rPr>
          <w:rFonts w:ascii="Calibri" w:hAnsi="Calibri" w:cs="Arial"/>
          <w:sz w:val="22"/>
          <w:szCs w:val="22"/>
        </w:rPr>
        <w:t xml:space="preserve"> If necessary, divide over two tubes.</w:t>
      </w:r>
    </w:p>
    <w:p w14:paraId="5C71D6EA" w14:textId="77777777" w:rsidR="00382A65" w:rsidRPr="00382A65" w:rsidRDefault="00382A65" w:rsidP="00382A65">
      <w:pPr>
        <w:pStyle w:val="ListParagraph"/>
        <w:numPr>
          <w:ilvl w:val="0"/>
          <w:numId w:val="20"/>
        </w:numPr>
        <w:rPr>
          <w:rFonts w:ascii="Calibri" w:hAnsi="Calibri" w:cs="Arial"/>
          <w:b/>
          <w:sz w:val="22"/>
          <w:szCs w:val="22"/>
        </w:rPr>
      </w:pPr>
      <w:r w:rsidRPr="00382A65">
        <w:rPr>
          <w:rFonts w:ascii="Calibri" w:hAnsi="Calibri" w:cs="Arial"/>
          <w:sz w:val="22"/>
          <w:szCs w:val="22"/>
        </w:rPr>
        <w:t>Centrifuge at 550 x</w:t>
      </w:r>
      <w:r>
        <w:rPr>
          <w:rFonts w:ascii="Calibri" w:hAnsi="Calibri" w:cs="Arial"/>
          <w:sz w:val="22"/>
          <w:szCs w:val="22"/>
        </w:rPr>
        <w:t xml:space="preserve"> </w:t>
      </w:r>
      <w:r w:rsidRPr="00382A65">
        <w:rPr>
          <w:rFonts w:ascii="Calibri" w:hAnsi="Calibri" w:cs="Arial"/>
          <w:i/>
          <w:sz w:val="22"/>
          <w:szCs w:val="22"/>
        </w:rPr>
        <w:t>g</w:t>
      </w:r>
      <w:r>
        <w:rPr>
          <w:rFonts w:ascii="Calibri" w:hAnsi="Calibri" w:cs="Arial"/>
          <w:sz w:val="22"/>
          <w:szCs w:val="22"/>
        </w:rPr>
        <w:t xml:space="preserve"> for 5 min at room temperature</w:t>
      </w:r>
      <w:r w:rsidRPr="00382A65">
        <w:rPr>
          <w:rFonts w:ascii="Calibri" w:hAnsi="Calibri" w:cs="Arial"/>
          <w:sz w:val="22"/>
          <w:szCs w:val="22"/>
        </w:rPr>
        <w:t>.</w:t>
      </w:r>
    </w:p>
    <w:p w14:paraId="164EC6BF" w14:textId="77777777" w:rsidR="00927275" w:rsidRPr="00927275" w:rsidRDefault="00382A65" w:rsidP="00B448EF">
      <w:pPr>
        <w:pStyle w:val="ListParagraph"/>
        <w:numPr>
          <w:ilvl w:val="0"/>
          <w:numId w:val="20"/>
        </w:numPr>
        <w:spacing w:after="60"/>
        <w:ind w:left="357" w:hanging="357"/>
        <w:rPr>
          <w:rFonts w:ascii="Calibri" w:hAnsi="Calibri" w:cs="Arial"/>
          <w:b/>
          <w:sz w:val="22"/>
          <w:szCs w:val="22"/>
        </w:rPr>
      </w:pPr>
      <w:r w:rsidRPr="00382A65">
        <w:rPr>
          <w:rFonts w:ascii="Calibri" w:hAnsi="Calibri" w:cs="Arial"/>
          <w:sz w:val="22"/>
          <w:szCs w:val="22"/>
        </w:rPr>
        <w:t xml:space="preserve">Carefully remove the supernatant and very </w:t>
      </w:r>
      <w:r w:rsidRPr="00382A65">
        <w:rPr>
          <w:rFonts w:ascii="Calibri" w:hAnsi="Calibri" w:cs="Arial"/>
          <w:i/>
          <w:sz w:val="22"/>
          <w:szCs w:val="22"/>
        </w:rPr>
        <w:t>gently</w:t>
      </w:r>
      <w:r w:rsidRPr="00382A6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loosen the pellet by tapping</w:t>
      </w:r>
      <w:r w:rsidRPr="00382A65">
        <w:rPr>
          <w:rFonts w:ascii="Calibri" w:hAnsi="Calibri" w:cs="Arial"/>
          <w:sz w:val="22"/>
          <w:szCs w:val="22"/>
        </w:rPr>
        <w:t xml:space="preserve">. </w:t>
      </w:r>
    </w:p>
    <w:p w14:paraId="672B4AE7" w14:textId="77777777" w:rsidR="00927275" w:rsidRPr="00CD5510" w:rsidRDefault="00927275" w:rsidP="00B448EF">
      <w:pPr>
        <w:tabs>
          <w:tab w:val="left" w:pos="378"/>
        </w:tabs>
        <w:spacing w:after="60"/>
        <w:rPr>
          <w:rFonts w:ascii="Calibri" w:hAnsi="Calibri" w:cs="Arial"/>
          <w:b/>
          <w:i/>
          <w:sz w:val="22"/>
          <w:szCs w:val="22"/>
        </w:rPr>
      </w:pPr>
      <w:r w:rsidRPr="00CD5510">
        <w:rPr>
          <w:rFonts w:ascii="Calibri" w:hAnsi="Calibri" w:cs="Arial"/>
          <w:b/>
          <w:sz w:val="22"/>
          <w:szCs w:val="22"/>
        </w:rPr>
        <w:tab/>
      </w:r>
      <w:r w:rsidRPr="00CD5510">
        <w:rPr>
          <w:rFonts w:ascii="Calibri" w:hAnsi="Calibri" w:cs="Arial"/>
          <w:b/>
          <w:i/>
          <w:sz w:val="22"/>
          <w:szCs w:val="22"/>
        </w:rPr>
        <w:t>NOTE</w:t>
      </w:r>
      <w:r w:rsidRPr="00CD5510">
        <w:rPr>
          <w:rFonts w:ascii="Calibri" w:hAnsi="Calibri" w:cs="Arial"/>
          <w:i/>
          <w:sz w:val="22"/>
          <w:szCs w:val="22"/>
        </w:rPr>
        <w:t xml:space="preserve">: Do </w:t>
      </w:r>
      <w:r w:rsidRPr="00CD5510">
        <w:rPr>
          <w:rFonts w:ascii="Calibri" w:hAnsi="Calibri" w:cs="Arial"/>
          <w:b/>
          <w:i/>
          <w:sz w:val="22"/>
          <w:szCs w:val="22"/>
        </w:rPr>
        <w:t>NOT</w:t>
      </w:r>
      <w:r w:rsidRPr="00CD5510">
        <w:rPr>
          <w:rFonts w:ascii="Calibri" w:hAnsi="Calibri" w:cs="Arial"/>
          <w:i/>
          <w:sz w:val="22"/>
          <w:szCs w:val="22"/>
        </w:rPr>
        <w:t xml:space="preserve"> resuspend pellets by dragging the tubes across the air flow grating of the flow cabinet!</w:t>
      </w:r>
    </w:p>
    <w:p w14:paraId="02E55EA2" w14:textId="5373F699" w:rsidR="001F197D" w:rsidRPr="001F197D" w:rsidRDefault="001F197D" w:rsidP="003928C4">
      <w:pPr>
        <w:pStyle w:val="ListParagraph"/>
        <w:numPr>
          <w:ilvl w:val="0"/>
          <w:numId w:val="20"/>
        </w:numPr>
        <w:spacing w:after="120"/>
        <w:ind w:left="357" w:hanging="357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Add 25</w:t>
      </w:r>
      <w:r w:rsidR="009B7508">
        <w:rPr>
          <w:rFonts w:ascii="Calibri" w:hAnsi="Calibri" w:cs="Arial"/>
          <w:sz w:val="22"/>
          <w:szCs w:val="22"/>
        </w:rPr>
        <w:t xml:space="preserve"> mL</w:t>
      </w:r>
      <w:r>
        <w:rPr>
          <w:rFonts w:ascii="Calibri" w:hAnsi="Calibri" w:cs="Arial"/>
          <w:sz w:val="22"/>
          <w:szCs w:val="22"/>
        </w:rPr>
        <w:t xml:space="preserve"> </w:t>
      </w:r>
      <w:r w:rsidR="00382A65" w:rsidRPr="00927275">
        <w:rPr>
          <w:rFonts w:ascii="Calibri" w:hAnsi="Calibri" w:cs="Arial"/>
          <w:sz w:val="22"/>
          <w:szCs w:val="22"/>
        </w:rPr>
        <w:t xml:space="preserve">cold </w:t>
      </w:r>
      <w:r>
        <w:rPr>
          <w:rFonts w:ascii="Calibri" w:hAnsi="Calibri" w:cs="Arial"/>
          <w:sz w:val="22"/>
          <w:szCs w:val="22"/>
        </w:rPr>
        <w:t>PBS to the tube with a 25-</w:t>
      </w:r>
      <w:r w:rsidR="00382A65" w:rsidRPr="00927275">
        <w:rPr>
          <w:rFonts w:ascii="Calibri" w:hAnsi="Calibri" w:cs="Arial"/>
          <w:sz w:val="22"/>
          <w:szCs w:val="22"/>
        </w:rPr>
        <w:t>ml pipet</w:t>
      </w:r>
      <w:r>
        <w:rPr>
          <w:rFonts w:ascii="Calibri" w:hAnsi="Calibri" w:cs="Arial"/>
          <w:sz w:val="22"/>
          <w:szCs w:val="22"/>
        </w:rPr>
        <w:t>te</w:t>
      </w:r>
      <w:r w:rsidR="00382A65" w:rsidRPr="00927275">
        <w:rPr>
          <w:rFonts w:ascii="Calibri" w:hAnsi="Calibri" w:cs="Arial"/>
          <w:sz w:val="22"/>
          <w:szCs w:val="22"/>
        </w:rPr>
        <w:t xml:space="preserve"> and quickly </w:t>
      </w:r>
      <w:r>
        <w:rPr>
          <w:rFonts w:ascii="Calibri" w:hAnsi="Calibri" w:cs="Arial"/>
          <w:sz w:val="22"/>
          <w:szCs w:val="22"/>
        </w:rPr>
        <w:t xml:space="preserve">but gently </w:t>
      </w:r>
      <w:r w:rsidR="00382A65" w:rsidRPr="00927275">
        <w:rPr>
          <w:rFonts w:ascii="Calibri" w:hAnsi="Calibri" w:cs="Arial"/>
          <w:sz w:val="22"/>
          <w:szCs w:val="22"/>
        </w:rPr>
        <w:t xml:space="preserve">resuspend the cell pellet. </w:t>
      </w:r>
    </w:p>
    <w:p w14:paraId="346C10BE" w14:textId="131BD69B" w:rsidR="003561C6" w:rsidRPr="003561C6" w:rsidRDefault="003561C6" w:rsidP="003928C4">
      <w:pPr>
        <w:pStyle w:val="ListParagraph"/>
        <w:spacing w:after="120"/>
        <w:ind w:left="357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For</w:t>
      </w:r>
      <w:r w:rsidRPr="003561C6">
        <w:rPr>
          <w:rFonts w:ascii="Calibri" w:hAnsi="Calibri" w:cs="Arial"/>
          <w:i/>
          <w:sz w:val="22"/>
          <w:szCs w:val="22"/>
        </w:rPr>
        <w:t xml:space="preserve"> a cell suspension </w:t>
      </w:r>
      <w:r>
        <w:rPr>
          <w:rFonts w:ascii="Calibri" w:hAnsi="Calibri" w:cs="Arial"/>
          <w:i/>
          <w:sz w:val="22"/>
          <w:szCs w:val="22"/>
        </w:rPr>
        <w:t xml:space="preserve">divided </w:t>
      </w:r>
      <w:r w:rsidRPr="003561C6">
        <w:rPr>
          <w:rFonts w:ascii="Calibri" w:hAnsi="Calibri" w:cs="Arial"/>
          <w:i/>
          <w:sz w:val="22"/>
          <w:szCs w:val="22"/>
        </w:rPr>
        <w:t>over multiple tubes</w:t>
      </w:r>
      <w:r>
        <w:rPr>
          <w:rFonts w:ascii="Calibri" w:hAnsi="Calibri" w:cs="Arial"/>
          <w:sz w:val="22"/>
          <w:szCs w:val="22"/>
        </w:rPr>
        <w:t xml:space="preserve">: </w:t>
      </w:r>
      <w:r w:rsidR="003928C4">
        <w:rPr>
          <w:rFonts w:ascii="Calibri" w:hAnsi="Calibri" w:cs="Arial"/>
          <w:sz w:val="22"/>
          <w:szCs w:val="22"/>
        </w:rPr>
        <w:t xml:space="preserve">Add 25 mL </w:t>
      </w:r>
      <w:r w:rsidR="003928C4" w:rsidRPr="00927275">
        <w:rPr>
          <w:rFonts w:ascii="Calibri" w:hAnsi="Calibri" w:cs="Arial"/>
          <w:sz w:val="22"/>
          <w:szCs w:val="22"/>
        </w:rPr>
        <w:t xml:space="preserve">cold </w:t>
      </w:r>
      <w:r w:rsidR="003928C4">
        <w:rPr>
          <w:rFonts w:ascii="Calibri" w:hAnsi="Calibri" w:cs="Arial"/>
          <w:sz w:val="22"/>
          <w:szCs w:val="22"/>
        </w:rPr>
        <w:t xml:space="preserve">PBS to the </w:t>
      </w:r>
      <w:r w:rsidR="003928C4" w:rsidRPr="003928C4">
        <w:rPr>
          <w:rFonts w:ascii="Calibri" w:hAnsi="Calibri" w:cs="Arial"/>
          <w:i/>
          <w:iCs/>
          <w:sz w:val="22"/>
          <w:szCs w:val="22"/>
        </w:rPr>
        <w:t>first</w:t>
      </w:r>
      <w:r w:rsidR="003928C4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3928C4">
        <w:rPr>
          <w:rFonts w:ascii="Calibri" w:hAnsi="Calibri" w:cs="Arial"/>
          <w:sz w:val="22"/>
          <w:szCs w:val="22"/>
        </w:rPr>
        <w:t>tube  as</w:t>
      </w:r>
      <w:proofErr w:type="gramEnd"/>
      <w:r w:rsidR="003928C4">
        <w:rPr>
          <w:rFonts w:ascii="Calibri" w:hAnsi="Calibri" w:cs="Arial"/>
          <w:sz w:val="22"/>
          <w:szCs w:val="22"/>
        </w:rPr>
        <w:t xml:space="preserve"> above and resuspend. Then q</w:t>
      </w:r>
      <w:r w:rsidR="00382A65" w:rsidRPr="001F197D">
        <w:rPr>
          <w:rFonts w:ascii="Calibri" w:hAnsi="Calibri" w:cs="Arial"/>
          <w:sz w:val="22"/>
          <w:szCs w:val="22"/>
        </w:rPr>
        <w:t xml:space="preserve">uickly transfer the </w:t>
      </w:r>
      <w:r w:rsidR="001F197D">
        <w:rPr>
          <w:rFonts w:ascii="Calibri" w:hAnsi="Calibri" w:cs="Arial"/>
          <w:sz w:val="22"/>
          <w:szCs w:val="22"/>
        </w:rPr>
        <w:t>suspension</w:t>
      </w:r>
      <w:r>
        <w:rPr>
          <w:rFonts w:ascii="Calibri" w:hAnsi="Calibri" w:cs="Arial"/>
          <w:sz w:val="22"/>
          <w:szCs w:val="22"/>
        </w:rPr>
        <w:t xml:space="preserve"> to the </w:t>
      </w:r>
      <w:r w:rsidRPr="003928C4">
        <w:rPr>
          <w:rFonts w:ascii="Calibri" w:hAnsi="Calibri" w:cs="Arial"/>
          <w:i/>
          <w:iCs/>
          <w:sz w:val="22"/>
          <w:szCs w:val="22"/>
        </w:rPr>
        <w:t>next</w:t>
      </w:r>
      <w:r>
        <w:rPr>
          <w:rFonts w:ascii="Calibri" w:hAnsi="Calibri" w:cs="Arial"/>
          <w:sz w:val="22"/>
          <w:szCs w:val="22"/>
        </w:rPr>
        <w:t xml:space="preserve"> tube,</w:t>
      </w:r>
      <w:r w:rsidR="00382A65" w:rsidRPr="001F197D">
        <w:rPr>
          <w:rFonts w:ascii="Calibri" w:hAnsi="Calibri" w:cs="Arial"/>
          <w:sz w:val="22"/>
          <w:szCs w:val="22"/>
        </w:rPr>
        <w:t xml:space="preserve"> collecting all cells in the same </w:t>
      </w:r>
      <w:r w:rsidR="001F197D">
        <w:rPr>
          <w:rFonts w:ascii="Calibri" w:hAnsi="Calibri" w:cs="Arial"/>
          <w:sz w:val="22"/>
          <w:szCs w:val="22"/>
        </w:rPr>
        <w:t>25</w:t>
      </w:r>
      <w:r w:rsidR="009B7508">
        <w:rPr>
          <w:rFonts w:ascii="Calibri" w:hAnsi="Calibri" w:cs="Arial"/>
          <w:sz w:val="22"/>
          <w:szCs w:val="22"/>
        </w:rPr>
        <w:t xml:space="preserve"> mL</w:t>
      </w:r>
      <w:r w:rsidR="001F197D">
        <w:rPr>
          <w:rFonts w:ascii="Calibri" w:hAnsi="Calibri" w:cs="Arial"/>
          <w:sz w:val="22"/>
          <w:szCs w:val="22"/>
        </w:rPr>
        <w:t xml:space="preserve"> </w:t>
      </w:r>
      <w:r w:rsidR="00382A65" w:rsidRPr="001F197D">
        <w:rPr>
          <w:rFonts w:ascii="Calibri" w:hAnsi="Calibri" w:cs="Arial"/>
          <w:sz w:val="22"/>
          <w:szCs w:val="22"/>
        </w:rPr>
        <w:t>of PBS.</w:t>
      </w:r>
      <w:r>
        <w:rPr>
          <w:rFonts w:ascii="Calibri" w:hAnsi="Calibri" w:cs="Arial"/>
          <w:sz w:val="22"/>
          <w:szCs w:val="22"/>
        </w:rPr>
        <w:t xml:space="preserve"> </w:t>
      </w:r>
      <w:r w:rsidR="00382A65" w:rsidRPr="003561C6">
        <w:rPr>
          <w:rFonts w:ascii="Calibri" w:hAnsi="Calibri" w:cs="Arial"/>
          <w:sz w:val="22"/>
          <w:szCs w:val="22"/>
        </w:rPr>
        <w:t>Repeat until all cell pe</w:t>
      </w:r>
      <w:r>
        <w:rPr>
          <w:rFonts w:ascii="Calibri" w:hAnsi="Calibri" w:cs="Arial"/>
          <w:sz w:val="22"/>
          <w:szCs w:val="22"/>
        </w:rPr>
        <w:t xml:space="preserve">llets derived from the same original </w:t>
      </w:r>
      <w:r w:rsidR="00F11766">
        <w:rPr>
          <w:rFonts w:ascii="Calibri" w:hAnsi="Calibri" w:cs="Arial"/>
          <w:sz w:val="22"/>
          <w:szCs w:val="22"/>
        </w:rPr>
        <w:t>suspension</w:t>
      </w:r>
      <w:r>
        <w:rPr>
          <w:rFonts w:ascii="Calibri" w:hAnsi="Calibri" w:cs="Arial"/>
          <w:sz w:val="22"/>
          <w:szCs w:val="22"/>
        </w:rPr>
        <w:t xml:space="preserve"> have been collected in </w:t>
      </w:r>
      <w:r w:rsidR="00D73B57">
        <w:rPr>
          <w:rFonts w:ascii="Calibri" w:hAnsi="Calibri" w:cs="Arial"/>
          <w:sz w:val="22"/>
          <w:szCs w:val="22"/>
        </w:rPr>
        <w:t>a single 25-ml suspension in a</w:t>
      </w:r>
      <w:r w:rsidR="00B469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50-</w:t>
      </w:r>
      <w:r w:rsidR="00382A65" w:rsidRPr="003561C6">
        <w:rPr>
          <w:rFonts w:ascii="Calibri" w:hAnsi="Calibri" w:cs="Arial"/>
          <w:sz w:val="22"/>
          <w:szCs w:val="22"/>
        </w:rPr>
        <w:t xml:space="preserve">ml tube. </w:t>
      </w:r>
    </w:p>
    <w:p w14:paraId="30CB2317" w14:textId="416279DF" w:rsidR="003561C6" w:rsidRPr="003561C6" w:rsidRDefault="00382A65" w:rsidP="003561C6">
      <w:pPr>
        <w:pStyle w:val="ListParagraph"/>
        <w:numPr>
          <w:ilvl w:val="0"/>
          <w:numId w:val="20"/>
        </w:numPr>
        <w:rPr>
          <w:rFonts w:ascii="Calibri" w:hAnsi="Calibri" w:cs="Arial"/>
          <w:b/>
          <w:sz w:val="22"/>
          <w:szCs w:val="22"/>
        </w:rPr>
      </w:pPr>
      <w:r w:rsidRPr="003561C6">
        <w:rPr>
          <w:rFonts w:ascii="Calibri" w:hAnsi="Calibri" w:cs="Arial"/>
          <w:sz w:val="22"/>
          <w:szCs w:val="22"/>
        </w:rPr>
        <w:t>Add cold PBS to a final volume of 50</w:t>
      </w:r>
      <w:r w:rsidR="009B7508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B7508">
        <w:rPr>
          <w:rFonts w:ascii="Calibri" w:hAnsi="Calibri" w:cs="Arial"/>
          <w:sz w:val="22"/>
          <w:szCs w:val="22"/>
        </w:rPr>
        <w:t>mL</w:t>
      </w:r>
      <w:r w:rsidRPr="003561C6">
        <w:rPr>
          <w:rFonts w:ascii="Calibri" w:hAnsi="Calibri" w:cs="Arial"/>
          <w:sz w:val="22"/>
          <w:szCs w:val="22"/>
        </w:rPr>
        <w:t>.</w:t>
      </w:r>
      <w:proofErr w:type="spellEnd"/>
    </w:p>
    <w:p w14:paraId="7C0E0092" w14:textId="27D467BA" w:rsidR="003561C6" w:rsidRPr="003561C6" w:rsidRDefault="003561C6" w:rsidP="003561C6">
      <w:pPr>
        <w:pStyle w:val="ListParagraph"/>
        <w:numPr>
          <w:ilvl w:val="0"/>
          <w:numId w:val="20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Centrifuge</w:t>
      </w:r>
      <w:r w:rsidR="00382A65" w:rsidRPr="003561C6">
        <w:rPr>
          <w:rFonts w:ascii="Calibri" w:hAnsi="Calibri" w:cs="Arial"/>
          <w:sz w:val="22"/>
          <w:szCs w:val="22"/>
        </w:rPr>
        <w:t xml:space="preserve"> at 550 x</w:t>
      </w:r>
      <w:r>
        <w:rPr>
          <w:rFonts w:ascii="Calibri" w:hAnsi="Calibri" w:cs="Arial"/>
          <w:sz w:val="22"/>
          <w:szCs w:val="22"/>
        </w:rPr>
        <w:t xml:space="preserve"> </w:t>
      </w:r>
      <w:r w:rsidR="00382A65" w:rsidRPr="003561C6">
        <w:rPr>
          <w:rFonts w:ascii="Calibri" w:hAnsi="Calibri" w:cs="Arial"/>
          <w:i/>
          <w:sz w:val="22"/>
          <w:szCs w:val="22"/>
        </w:rPr>
        <w:t>g</w:t>
      </w:r>
      <w:r>
        <w:rPr>
          <w:rFonts w:ascii="Calibri" w:hAnsi="Calibri" w:cs="Arial"/>
          <w:sz w:val="22"/>
          <w:szCs w:val="22"/>
        </w:rPr>
        <w:t xml:space="preserve"> </w:t>
      </w:r>
      <w:r w:rsidR="00382A65" w:rsidRPr="003561C6">
        <w:rPr>
          <w:rFonts w:ascii="Calibri" w:hAnsi="Calibri" w:cs="Arial"/>
          <w:sz w:val="22"/>
          <w:szCs w:val="22"/>
        </w:rPr>
        <w:t>for 5 min at 4</w:t>
      </w:r>
      <w:r w:rsidR="00B469DB">
        <w:rPr>
          <w:rFonts w:ascii="Calibri" w:hAnsi="Calibri" w:cs="Arial"/>
          <w:sz w:val="22"/>
          <w:szCs w:val="22"/>
        </w:rPr>
        <w:t xml:space="preserve"> </w:t>
      </w:r>
      <w:r w:rsidR="00B469DB">
        <w:rPr>
          <w:rFonts w:asciiTheme="minorHAnsi" w:hAnsiTheme="minorHAnsi" w:cstheme="minorHAnsi"/>
          <w:sz w:val="22"/>
          <w:szCs w:val="22"/>
        </w:rPr>
        <w:t>°</w:t>
      </w:r>
      <w:r w:rsidR="00B469DB" w:rsidRPr="008A5257">
        <w:rPr>
          <w:rFonts w:asciiTheme="minorHAnsi" w:hAnsiTheme="minorHAnsi" w:cstheme="minorHAnsi"/>
          <w:sz w:val="22"/>
          <w:szCs w:val="22"/>
        </w:rPr>
        <w:t>C</w:t>
      </w:r>
      <w:r w:rsidR="00B469DB" w:rsidRPr="003561C6" w:rsidDel="00B469DB">
        <w:rPr>
          <w:rFonts w:ascii="Calibri" w:hAnsi="Calibri" w:cs="Arial"/>
          <w:sz w:val="22"/>
          <w:szCs w:val="22"/>
        </w:rPr>
        <w:t xml:space="preserve"> </w:t>
      </w:r>
      <w:r w:rsidR="0034419F">
        <w:rPr>
          <w:rFonts w:ascii="Calibri" w:hAnsi="Calibri" w:cs="Arial"/>
          <w:sz w:val="22"/>
          <w:szCs w:val="22"/>
        </w:rPr>
        <w:t>in a pre-cooled tabletop centrifuge</w:t>
      </w:r>
      <w:r w:rsidR="00382A65" w:rsidRPr="003561C6">
        <w:rPr>
          <w:rFonts w:ascii="Calibri" w:hAnsi="Calibri" w:cs="Arial"/>
          <w:sz w:val="22"/>
          <w:szCs w:val="22"/>
        </w:rPr>
        <w:t xml:space="preserve"> to pellet the cells.</w:t>
      </w:r>
    </w:p>
    <w:p w14:paraId="4038CB5D" w14:textId="77777777" w:rsidR="00382A65" w:rsidRPr="00F54E3E" w:rsidRDefault="003561C6">
      <w:pPr>
        <w:pStyle w:val="ListParagraph"/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F54E3E">
        <w:rPr>
          <w:rFonts w:ascii="Calibri" w:hAnsi="Calibri" w:cs="Arial"/>
          <w:sz w:val="22"/>
          <w:szCs w:val="22"/>
        </w:rPr>
        <w:t>Remove supernatant with a 25-</w:t>
      </w:r>
      <w:r w:rsidR="00382A65" w:rsidRPr="00F54E3E">
        <w:rPr>
          <w:rFonts w:ascii="Calibri" w:hAnsi="Calibri" w:cs="Arial"/>
          <w:sz w:val="22"/>
          <w:szCs w:val="22"/>
        </w:rPr>
        <w:t>ml pipette.</w:t>
      </w:r>
    </w:p>
    <w:p w14:paraId="5DDE7F08" w14:textId="77777777" w:rsidR="00382A65" w:rsidRDefault="00382A65" w:rsidP="00167D46">
      <w:pPr>
        <w:rPr>
          <w:rFonts w:ascii="Calibri" w:hAnsi="Calibri" w:cs="Arial"/>
          <w:b/>
          <w:sz w:val="22"/>
          <w:szCs w:val="22"/>
        </w:rPr>
      </w:pPr>
    </w:p>
    <w:p w14:paraId="3BBC445A" w14:textId="77777777" w:rsidR="003561C6" w:rsidRPr="00D464D7" w:rsidRDefault="003561C6" w:rsidP="003561C6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Lysis of cells (room temperature)</w:t>
      </w:r>
    </w:p>
    <w:p w14:paraId="4097007F" w14:textId="17E9162F" w:rsidR="00D73B57" w:rsidRDefault="003561C6" w:rsidP="00D73B5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73B57">
        <w:rPr>
          <w:rFonts w:asciiTheme="minorHAnsi" w:hAnsiTheme="minorHAnsi" w:cstheme="minorHAnsi"/>
          <w:sz w:val="22"/>
          <w:szCs w:val="22"/>
        </w:rPr>
        <w:t xml:space="preserve">Add </w:t>
      </w:r>
      <w:r w:rsidR="003928C4">
        <w:rPr>
          <w:rFonts w:asciiTheme="minorHAnsi" w:hAnsiTheme="minorHAnsi" w:cstheme="minorHAnsi"/>
          <w:sz w:val="22"/>
          <w:szCs w:val="22"/>
        </w:rPr>
        <w:t>1</w:t>
      </w:r>
      <w:r w:rsidR="009B7508">
        <w:rPr>
          <w:rFonts w:asciiTheme="minorHAnsi" w:hAnsiTheme="minorHAnsi" w:cstheme="minorHAnsi"/>
          <w:sz w:val="22"/>
          <w:szCs w:val="22"/>
        </w:rPr>
        <w:t xml:space="preserve"> mL</w:t>
      </w:r>
      <w:r w:rsidRPr="00D73B57">
        <w:rPr>
          <w:rFonts w:asciiTheme="minorHAnsi" w:hAnsiTheme="minorHAnsi" w:cstheme="minorHAnsi"/>
          <w:sz w:val="22"/>
          <w:szCs w:val="22"/>
        </w:rPr>
        <w:t xml:space="preserve"> Lysis B</w:t>
      </w:r>
      <w:r w:rsidR="00D73B57">
        <w:rPr>
          <w:rFonts w:asciiTheme="minorHAnsi" w:hAnsiTheme="minorHAnsi" w:cstheme="minorHAnsi"/>
          <w:sz w:val="22"/>
          <w:szCs w:val="22"/>
        </w:rPr>
        <w:t xml:space="preserve">uffer (for </w:t>
      </w:r>
      <w:proofErr w:type="gramStart"/>
      <w:r w:rsidR="00D73B57">
        <w:rPr>
          <w:rFonts w:asciiTheme="minorHAnsi" w:hAnsiTheme="minorHAnsi" w:cstheme="minorHAnsi"/>
          <w:sz w:val="22"/>
          <w:szCs w:val="22"/>
        </w:rPr>
        <w:t>a number of</w:t>
      </w:r>
      <w:proofErr w:type="gramEnd"/>
      <w:r w:rsidR="00D73B57">
        <w:rPr>
          <w:rFonts w:asciiTheme="minorHAnsi" w:hAnsiTheme="minorHAnsi" w:cstheme="minorHAnsi"/>
          <w:sz w:val="22"/>
          <w:szCs w:val="22"/>
        </w:rPr>
        <w:t xml:space="preserve"> cells expected to yield</w:t>
      </w:r>
      <w:r w:rsidR="00D73B57" w:rsidRPr="00D73B57">
        <w:rPr>
          <w:rFonts w:asciiTheme="minorHAnsi" w:hAnsiTheme="minorHAnsi" w:cstheme="minorHAnsi"/>
          <w:sz w:val="22"/>
          <w:szCs w:val="22"/>
        </w:rPr>
        <w:t xml:space="preserve"> </w:t>
      </w:r>
      <w:r w:rsidR="003928C4">
        <w:rPr>
          <w:rFonts w:asciiTheme="minorHAnsi" w:hAnsiTheme="minorHAnsi" w:cstheme="minorHAnsi"/>
          <w:sz w:val="22"/>
          <w:szCs w:val="22"/>
        </w:rPr>
        <w:t>2-3</w:t>
      </w:r>
      <w:r w:rsidR="00D73B57" w:rsidRPr="00D73B57">
        <w:rPr>
          <w:rFonts w:asciiTheme="minorHAnsi" w:hAnsiTheme="minorHAnsi" w:cstheme="minorHAnsi"/>
          <w:sz w:val="22"/>
          <w:szCs w:val="22"/>
        </w:rPr>
        <w:t xml:space="preserve"> mg </w:t>
      </w:r>
      <w:r w:rsidR="00D73B57">
        <w:rPr>
          <w:rFonts w:asciiTheme="minorHAnsi" w:hAnsiTheme="minorHAnsi" w:cstheme="minorHAnsi"/>
          <w:sz w:val="22"/>
          <w:szCs w:val="22"/>
        </w:rPr>
        <w:t xml:space="preserve">protein) </w:t>
      </w:r>
      <w:r w:rsidR="00D73B57" w:rsidRPr="00D73B57">
        <w:rPr>
          <w:rFonts w:asciiTheme="minorHAnsi" w:hAnsiTheme="minorHAnsi" w:cstheme="minorHAnsi"/>
          <w:sz w:val="22"/>
          <w:szCs w:val="22"/>
        </w:rPr>
        <w:t>and pipet</w:t>
      </w:r>
      <w:r w:rsidR="00D73B57">
        <w:rPr>
          <w:rFonts w:asciiTheme="minorHAnsi" w:hAnsiTheme="minorHAnsi" w:cstheme="minorHAnsi"/>
          <w:sz w:val="22"/>
          <w:szCs w:val="22"/>
        </w:rPr>
        <w:t xml:space="preserve">te up and down </w:t>
      </w:r>
      <w:r w:rsidR="00D73B57" w:rsidRPr="00D73B57">
        <w:rPr>
          <w:rFonts w:asciiTheme="minorHAnsi" w:hAnsiTheme="minorHAnsi" w:cstheme="minorHAnsi"/>
          <w:sz w:val="22"/>
          <w:szCs w:val="22"/>
        </w:rPr>
        <w:t>a few times to</w:t>
      </w:r>
      <w:r w:rsidR="00D73B57">
        <w:rPr>
          <w:rFonts w:asciiTheme="minorHAnsi" w:hAnsiTheme="minorHAnsi" w:cstheme="minorHAnsi"/>
          <w:sz w:val="22"/>
          <w:szCs w:val="22"/>
        </w:rPr>
        <w:t xml:space="preserve"> suspend and</w:t>
      </w:r>
      <w:r w:rsidR="00D73B57" w:rsidRPr="00D73B57">
        <w:rPr>
          <w:rFonts w:asciiTheme="minorHAnsi" w:hAnsiTheme="minorHAnsi" w:cstheme="minorHAnsi"/>
          <w:sz w:val="22"/>
          <w:szCs w:val="22"/>
        </w:rPr>
        <w:t xml:space="preserve"> ly</w:t>
      </w:r>
      <w:r w:rsidR="00F11766">
        <w:rPr>
          <w:rFonts w:asciiTheme="minorHAnsi" w:hAnsiTheme="minorHAnsi" w:cstheme="minorHAnsi"/>
          <w:sz w:val="22"/>
          <w:szCs w:val="22"/>
        </w:rPr>
        <w:t>s</w:t>
      </w:r>
      <w:r w:rsidR="00D73B57" w:rsidRPr="00D73B57">
        <w:rPr>
          <w:rFonts w:asciiTheme="minorHAnsi" w:hAnsiTheme="minorHAnsi" w:cstheme="minorHAnsi"/>
          <w:sz w:val="22"/>
          <w:szCs w:val="22"/>
        </w:rPr>
        <w:t xml:space="preserve">e the whole pellet. </w:t>
      </w:r>
    </w:p>
    <w:p w14:paraId="7BFACCC5" w14:textId="77777777" w:rsidR="00D73B57" w:rsidRDefault="00D73B57" w:rsidP="00D73B5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73B57">
        <w:rPr>
          <w:rFonts w:asciiTheme="minorHAnsi" w:hAnsiTheme="minorHAnsi" w:cstheme="minorHAnsi"/>
          <w:sz w:val="22"/>
          <w:szCs w:val="22"/>
        </w:rPr>
        <w:t>Vortex 30 seconds on maximum speed.</w:t>
      </w:r>
    </w:p>
    <w:p w14:paraId="5F8E8A17" w14:textId="6EE6ABAB" w:rsidR="00D73B57" w:rsidRPr="00206394" w:rsidRDefault="00D73B57" w:rsidP="0020639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73B57">
        <w:rPr>
          <w:rFonts w:asciiTheme="minorHAnsi" w:hAnsiTheme="minorHAnsi" w:cstheme="minorHAnsi"/>
          <w:sz w:val="22"/>
          <w:szCs w:val="22"/>
        </w:rPr>
        <w:t>Continue with sonication</w:t>
      </w:r>
      <w:r>
        <w:rPr>
          <w:rFonts w:asciiTheme="minorHAnsi" w:hAnsiTheme="minorHAnsi" w:cstheme="minorHAnsi"/>
          <w:sz w:val="22"/>
          <w:szCs w:val="22"/>
        </w:rPr>
        <w:t xml:space="preserve"> (below),</w:t>
      </w:r>
      <w:r w:rsidRPr="00D73B57">
        <w:rPr>
          <w:rFonts w:asciiTheme="minorHAnsi" w:hAnsiTheme="minorHAnsi" w:cstheme="minorHAnsi"/>
          <w:sz w:val="22"/>
          <w:szCs w:val="22"/>
        </w:rPr>
        <w:t xml:space="preserve"> or</w:t>
      </w:r>
      <w:r>
        <w:rPr>
          <w:rFonts w:asciiTheme="minorHAnsi" w:hAnsiTheme="minorHAnsi" w:cstheme="minorHAnsi"/>
          <w:sz w:val="22"/>
          <w:szCs w:val="22"/>
        </w:rPr>
        <w:t xml:space="preserve"> properly label and </w:t>
      </w:r>
      <w:r w:rsidRPr="00D73B57">
        <w:rPr>
          <w:rFonts w:asciiTheme="minorHAnsi" w:hAnsiTheme="minorHAnsi" w:cstheme="minorHAnsi"/>
          <w:sz w:val="22"/>
          <w:szCs w:val="22"/>
        </w:rPr>
        <w:t>freez</w:t>
      </w:r>
      <w:r>
        <w:rPr>
          <w:rFonts w:asciiTheme="minorHAnsi" w:hAnsiTheme="minorHAnsi" w:cstheme="minorHAnsi"/>
          <w:sz w:val="22"/>
          <w:szCs w:val="22"/>
        </w:rPr>
        <w:t xml:space="preserve">e the lysate in liquid nitrogen </w:t>
      </w:r>
      <w:r w:rsidR="00206394">
        <w:rPr>
          <w:rFonts w:asciiTheme="minorHAnsi" w:hAnsiTheme="minorHAnsi" w:cstheme="minorHAnsi"/>
          <w:sz w:val="22"/>
          <w:szCs w:val="22"/>
        </w:rPr>
        <w:t>for storage</w:t>
      </w:r>
      <w:r>
        <w:rPr>
          <w:rFonts w:asciiTheme="minorHAnsi" w:hAnsiTheme="minorHAnsi" w:cstheme="minorHAnsi"/>
          <w:sz w:val="22"/>
          <w:szCs w:val="22"/>
        </w:rPr>
        <w:t xml:space="preserve"> at </w:t>
      </w:r>
      <w:r w:rsidRPr="00206394">
        <w:rPr>
          <w:rFonts w:asciiTheme="minorHAnsi" w:hAnsiTheme="minorHAnsi" w:cstheme="minorHAnsi"/>
          <w:sz w:val="22"/>
          <w:szCs w:val="22"/>
        </w:rPr>
        <w:t>-80</w:t>
      </w:r>
      <w:r w:rsidR="00D03210">
        <w:rPr>
          <w:rFonts w:asciiTheme="minorHAnsi" w:hAnsiTheme="minorHAnsi" w:cstheme="minorHAnsi"/>
          <w:sz w:val="22"/>
          <w:szCs w:val="22"/>
        </w:rPr>
        <w:t xml:space="preserve"> °</w:t>
      </w:r>
      <w:r w:rsidRPr="00206394">
        <w:rPr>
          <w:rFonts w:asciiTheme="minorHAnsi" w:hAnsiTheme="minorHAnsi" w:cstheme="minorHAnsi"/>
          <w:sz w:val="22"/>
          <w:szCs w:val="22"/>
        </w:rPr>
        <w:t>C.</w:t>
      </w:r>
    </w:p>
    <w:p w14:paraId="7A547D2D" w14:textId="77777777" w:rsidR="00091BCA" w:rsidRDefault="00091BCA" w:rsidP="007D5B7F">
      <w:pPr>
        <w:rPr>
          <w:rFonts w:ascii="Calibri" w:hAnsi="Calibri" w:cs="Arial"/>
          <w:b/>
          <w:color w:val="0033CC"/>
          <w:sz w:val="28"/>
          <w:szCs w:val="28"/>
        </w:rPr>
      </w:pPr>
    </w:p>
    <w:p w14:paraId="0FCAB66B" w14:textId="2254B715" w:rsidR="00D03210" w:rsidRPr="00F54E3E" w:rsidRDefault="00D03210" w:rsidP="00F54E3E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752" behindDoc="0" locked="0" layoutInCell="1" allowOverlap="1" wp14:anchorId="6273864B" wp14:editId="35E79548">
            <wp:simplePos x="0" y="0"/>
            <wp:positionH relativeFrom="column">
              <wp:posOffset>4286250</wp:posOffset>
            </wp:positionH>
            <wp:positionV relativeFrom="paragraph">
              <wp:posOffset>57785</wp:posOffset>
            </wp:positionV>
            <wp:extent cx="2156460" cy="1735269"/>
            <wp:effectExtent l="0" t="0" r="0" b="0"/>
            <wp:wrapSquare wrapText="bothSides"/>
            <wp:docPr id="23" name="Afbeelding 23" descr="https://cdn.shopify.com/s/files/1/1726/3473/files/a-q-tubewater.jpg?8749919750305643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1726/3473/files/a-q-tubewater.jpg?87499197503056433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73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394">
        <w:rPr>
          <w:rFonts w:ascii="Calibri" w:hAnsi="Calibri" w:cs="Arial"/>
          <w:b/>
          <w:sz w:val="22"/>
          <w:szCs w:val="22"/>
        </w:rPr>
        <w:t>Sonication of lysate</w:t>
      </w:r>
    </w:p>
    <w:p w14:paraId="6EC4DADE" w14:textId="77777777" w:rsidR="00D03210" w:rsidRDefault="00D03210" w:rsidP="00D0321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4C1804">
        <w:rPr>
          <w:rFonts w:asciiTheme="minorHAnsi" w:hAnsiTheme="minorHAnsi" w:cstheme="minorHAnsi"/>
          <w:sz w:val="22"/>
          <w:szCs w:val="22"/>
        </w:rPr>
        <w:t>When lysates wer</w:t>
      </w:r>
      <w:r>
        <w:rPr>
          <w:rFonts w:asciiTheme="minorHAnsi" w:hAnsiTheme="minorHAnsi" w:cstheme="minorHAnsi"/>
          <w:sz w:val="22"/>
          <w:szCs w:val="22"/>
        </w:rPr>
        <w:t>e stored in -80 °</w:t>
      </w:r>
      <w:r w:rsidRPr="008A5257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, thaw lysates:</w:t>
      </w:r>
    </w:p>
    <w:p w14:paraId="000D17F8" w14:textId="77777777" w:rsidR="00A66F90" w:rsidRDefault="00D03210" w:rsidP="00A66F90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A66F90">
        <w:rPr>
          <w:rFonts w:asciiTheme="minorHAnsi" w:hAnsiTheme="minorHAnsi" w:cstheme="minorHAnsi"/>
          <w:sz w:val="22"/>
          <w:szCs w:val="22"/>
        </w:rPr>
        <w:t>at room temperature while resuspending the lysate every 5</w:t>
      </w:r>
      <w:r w:rsidR="00A66F90">
        <w:rPr>
          <w:rFonts w:asciiTheme="minorHAnsi" w:hAnsiTheme="minorHAnsi" w:cstheme="minorHAnsi"/>
          <w:sz w:val="22"/>
          <w:szCs w:val="22"/>
        </w:rPr>
        <w:t xml:space="preserve"> </w:t>
      </w:r>
      <w:r w:rsidRPr="00A66F90">
        <w:rPr>
          <w:rFonts w:asciiTheme="minorHAnsi" w:hAnsiTheme="minorHAnsi" w:cstheme="minorHAnsi"/>
          <w:sz w:val="22"/>
          <w:szCs w:val="22"/>
        </w:rPr>
        <w:t xml:space="preserve">minutes, or </w:t>
      </w:r>
    </w:p>
    <w:p w14:paraId="02684E2D" w14:textId="77777777" w:rsidR="00A66F90" w:rsidRDefault="00D03210" w:rsidP="00A66F90">
      <w:pPr>
        <w:pStyle w:val="ListParagraph"/>
        <w:numPr>
          <w:ilvl w:val="0"/>
          <w:numId w:val="45"/>
        </w:numPr>
        <w:spacing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66F90">
        <w:rPr>
          <w:rFonts w:asciiTheme="minorHAnsi" w:hAnsiTheme="minorHAnsi" w:cstheme="minorHAnsi"/>
          <w:sz w:val="22"/>
          <w:szCs w:val="22"/>
        </w:rPr>
        <w:t>on ice, if you are doing other things in between thawing.</w:t>
      </w:r>
    </w:p>
    <w:p w14:paraId="050F18A2" w14:textId="57696C30" w:rsidR="00D03210" w:rsidRPr="00A66F90" w:rsidRDefault="00D03210" w:rsidP="00A66F90">
      <w:pPr>
        <w:pStyle w:val="ListParagraph"/>
        <w:spacing w:after="120"/>
        <w:ind w:left="425"/>
        <w:contextualSpacing w:val="0"/>
        <w:rPr>
          <w:rFonts w:asciiTheme="minorHAnsi" w:hAnsiTheme="minorHAnsi" w:cstheme="minorHAnsi"/>
          <w:sz w:val="22"/>
          <w:szCs w:val="22"/>
        </w:rPr>
      </w:pPr>
      <w:r w:rsidRPr="00A66F90">
        <w:rPr>
          <w:rFonts w:asciiTheme="minorHAnsi" w:hAnsiTheme="minorHAnsi" w:cstheme="minorHAnsi"/>
          <w:i/>
          <w:sz w:val="22"/>
          <w:szCs w:val="22"/>
        </w:rPr>
        <w:t>At low temperatures, urea precipitates from solution; dissolve precipitate by warming the lysate in your hands for a few seconds.</w:t>
      </w:r>
    </w:p>
    <w:p w14:paraId="48979F07" w14:textId="77777777" w:rsidR="00F11766" w:rsidRDefault="00D03210" w:rsidP="00F54E3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BA1B8D">
        <w:rPr>
          <w:rFonts w:asciiTheme="minorHAnsi" w:hAnsiTheme="minorHAnsi" w:cstheme="minorHAnsi"/>
          <w:sz w:val="22"/>
          <w:szCs w:val="22"/>
        </w:rPr>
        <w:t xml:space="preserve">Centrifuge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BA1B8D">
        <w:rPr>
          <w:rFonts w:asciiTheme="minorHAnsi" w:hAnsiTheme="minorHAnsi" w:cstheme="minorHAnsi"/>
          <w:sz w:val="22"/>
          <w:szCs w:val="22"/>
        </w:rPr>
        <w:t xml:space="preserve"> min at 5,400 x </w:t>
      </w:r>
      <w:r w:rsidRPr="00BA1B8D">
        <w:rPr>
          <w:rFonts w:asciiTheme="minorHAnsi" w:hAnsiTheme="minorHAnsi" w:cstheme="minorHAnsi"/>
          <w:i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Pr="00BA1B8D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 °</w:t>
      </w:r>
      <w:r w:rsidRPr="008A5257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 to collect all insoluble material at the bottom for sonication. </w:t>
      </w:r>
    </w:p>
    <w:p w14:paraId="46815731" w14:textId="57407CB0" w:rsidR="00F11766" w:rsidRPr="00F54E3E" w:rsidRDefault="00D03210" w:rsidP="00F54E3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A05162" wp14:editId="1056BACF">
                <wp:simplePos x="0" y="0"/>
                <wp:positionH relativeFrom="column">
                  <wp:posOffset>4229100</wp:posOffset>
                </wp:positionH>
                <wp:positionV relativeFrom="paragraph">
                  <wp:posOffset>241935</wp:posOffset>
                </wp:positionV>
                <wp:extent cx="2453640" cy="1404620"/>
                <wp:effectExtent l="0" t="0" r="3810" b="6985"/>
                <wp:wrapSquare wrapText="bothSides"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9282" w14:textId="77777777" w:rsidR="00F11766" w:rsidRDefault="00F11766" w:rsidP="00D03210">
                            <w:pPr>
                              <w:pStyle w:val="Caption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97313">
                              <w:t>Sample A will foam and will not process well. Sample B will not circulate the liquid effectively and will not process well. Sample C shows appropriate tip depth that will achieve good results in the shortest time.</w:t>
                            </w:r>
                            <w:r>
                              <w:rPr>
                                <w:noProof/>
                              </w:rPr>
                              <w:t xml:space="preserve"> Credit: QSonica</w:t>
                            </w:r>
                          </w:p>
                          <w:p w14:paraId="77565F96" w14:textId="77777777" w:rsidR="00F11766" w:rsidRPr="00F54E3E" w:rsidRDefault="00F11766" w:rsidP="00D0321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A05162" id="_x0000_s1027" type="#_x0000_t202" style="position:absolute;left:0;text-align:left;margin-left:333pt;margin-top:19.05pt;width:19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" stroked="f">
                <v:textbox style="mso-fit-shape-to-text:t">
                  <w:txbxContent>
                    <w:p w14:paraId="30599282" w14:textId="77777777" w:rsidR="00F11766" w:rsidRDefault="00F11766" w:rsidP="00D03210">
                      <w:pPr>
                        <w:pStyle w:val="Caption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97313">
                        <w:t>Sample A will foam and will not process well. Sample B will not circulate the liquid effectively and will not process well. Sample C shows appropriate tip depth that will achieve good results in the shortest time.</w:t>
                      </w:r>
                      <w:r>
                        <w:rPr>
                          <w:noProof/>
                        </w:rPr>
                        <w:t xml:space="preserve"> Credit: QSonica</w:t>
                      </w:r>
                    </w:p>
                    <w:p w14:paraId="77565F96" w14:textId="77777777" w:rsidR="00F11766" w:rsidRPr="00F54E3E" w:rsidRDefault="00F11766" w:rsidP="00D03210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11766" w:rsidRPr="00F54E3E">
        <w:rPr>
          <w:rFonts w:asciiTheme="minorHAnsi" w:hAnsiTheme="minorHAnsi" w:cstheme="minorHAnsi"/>
          <w:sz w:val="22"/>
          <w:szCs w:val="22"/>
        </w:rPr>
        <w:t xml:space="preserve">Install the medium-size tip on the Fisher P120 </w:t>
      </w:r>
      <w:proofErr w:type="spellStart"/>
      <w:r w:rsidR="00F11766" w:rsidRPr="00F54E3E">
        <w:rPr>
          <w:rFonts w:asciiTheme="minorHAnsi" w:hAnsiTheme="minorHAnsi" w:cstheme="minorHAnsi"/>
          <w:sz w:val="22"/>
          <w:szCs w:val="22"/>
        </w:rPr>
        <w:t>sonicator</w:t>
      </w:r>
      <w:proofErr w:type="spellEnd"/>
      <w:r w:rsidR="00F11766" w:rsidRPr="00F54E3E">
        <w:rPr>
          <w:rFonts w:asciiTheme="minorHAnsi" w:hAnsiTheme="minorHAnsi" w:cstheme="minorHAnsi"/>
          <w:sz w:val="22"/>
          <w:szCs w:val="22"/>
        </w:rPr>
        <w:t xml:space="preserve">. </w:t>
      </w:r>
      <w:r w:rsidR="00F11766" w:rsidRPr="00F54E3E">
        <w:rPr>
          <w:rFonts w:asciiTheme="minorHAnsi" w:hAnsiTheme="minorHAnsi" w:cstheme="minorHAnsi"/>
          <w:sz w:val="22"/>
          <w:szCs w:val="22"/>
        </w:rPr>
        <w:br/>
      </w:r>
      <w:r w:rsidR="00F11766">
        <w:rPr>
          <w:rFonts w:asciiTheme="minorHAnsi" w:hAnsiTheme="minorHAnsi" w:cstheme="minorHAnsi"/>
          <w:sz w:val="22"/>
          <w:szCs w:val="22"/>
        </w:rPr>
        <w:t>Program it to 2</w:t>
      </w:r>
      <w:r w:rsidR="00F11766" w:rsidRPr="00F54E3E">
        <w:rPr>
          <w:rFonts w:asciiTheme="minorHAnsi" w:hAnsiTheme="minorHAnsi" w:cstheme="minorHAnsi"/>
          <w:sz w:val="22"/>
          <w:szCs w:val="22"/>
        </w:rPr>
        <w:t xml:space="preserve">0s processing time, pulse 1s on, 2s off, 40% amplitude. </w:t>
      </w:r>
    </w:p>
    <w:p w14:paraId="2EE3C363" w14:textId="5ACC4DF7" w:rsidR="00D03210" w:rsidRPr="00F11766" w:rsidRDefault="00A66F90" w:rsidP="00F1176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F11766">
        <w:rPr>
          <w:rFonts w:asciiTheme="minorHAnsi" w:hAnsiTheme="minorHAnsi" w:cstheme="minorHAnsi"/>
          <w:sz w:val="22"/>
          <w:szCs w:val="22"/>
        </w:rPr>
        <w:t xml:space="preserve">lace the tube </w:t>
      </w:r>
      <w:r>
        <w:rPr>
          <w:rFonts w:asciiTheme="minorHAnsi" w:hAnsiTheme="minorHAnsi" w:cstheme="minorHAnsi"/>
          <w:sz w:val="22"/>
          <w:szCs w:val="22"/>
        </w:rPr>
        <w:t>with lysate in</w:t>
      </w:r>
      <w:r w:rsidR="00D03210" w:rsidRPr="00F11766">
        <w:rPr>
          <w:rFonts w:asciiTheme="minorHAnsi" w:hAnsiTheme="minorHAnsi" w:cstheme="minorHAnsi"/>
          <w:sz w:val="22"/>
          <w:szCs w:val="22"/>
        </w:rPr>
        <w:t xml:space="preserve"> a glass beaker containing an ice/water </w:t>
      </w:r>
      <w:proofErr w:type="gramStart"/>
      <w:r w:rsidR="00D03210" w:rsidRPr="00F11766">
        <w:rPr>
          <w:rFonts w:asciiTheme="minorHAnsi" w:hAnsiTheme="minorHAnsi" w:cstheme="minorHAnsi"/>
          <w:sz w:val="22"/>
          <w:szCs w:val="22"/>
        </w:rPr>
        <w:t>slurry, and</w:t>
      </w:r>
      <w:proofErr w:type="gramEnd"/>
      <w:r w:rsidR="00D03210" w:rsidRPr="00F11766">
        <w:rPr>
          <w:rFonts w:asciiTheme="minorHAnsi" w:hAnsiTheme="minorHAnsi" w:cstheme="minorHAnsi"/>
          <w:sz w:val="22"/>
          <w:szCs w:val="22"/>
        </w:rPr>
        <w:t xml:space="preserve"> immerse the tip well into the lysate solution (figure). </w:t>
      </w:r>
    </w:p>
    <w:p w14:paraId="05A61703" w14:textId="77777777" w:rsidR="00D03210" w:rsidRDefault="00D03210" w:rsidP="00D0321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751CC2">
        <w:rPr>
          <w:rFonts w:asciiTheme="minorHAnsi" w:hAnsiTheme="minorHAnsi" w:cstheme="minorHAnsi"/>
          <w:sz w:val="22"/>
          <w:szCs w:val="22"/>
        </w:rPr>
        <w:t>Soni</w:t>
      </w:r>
      <w:r>
        <w:rPr>
          <w:rFonts w:asciiTheme="minorHAnsi" w:hAnsiTheme="minorHAnsi" w:cstheme="minorHAnsi"/>
          <w:sz w:val="22"/>
          <w:szCs w:val="22"/>
        </w:rPr>
        <w:t xml:space="preserve">cate lysate on ice, keeping an eye on the insoluble material. </w:t>
      </w:r>
    </w:p>
    <w:p w14:paraId="4FCD7846" w14:textId="77777777" w:rsidR="00D03210" w:rsidRDefault="00D03210" w:rsidP="00D0321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BA1B8D">
        <w:rPr>
          <w:rFonts w:asciiTheme="minorHAnsi" w:hAnsiTheme="minorHAnsi" w:cstheme="minorHAnsi"/>
          <w:sz w:val="22"/>
          <w:szCs w:val="22"/>
        </w:rPr>
        <w:t xml:space="preserve">Centrifuge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BA1B8D">
        <w:rPr>
          <w:rFonts w:asciiTheme="minorHAnsi" w:hAnsiTheme="minorHAnsi" w:cstheme="minorHAnsi"/>
          <w:sz w:val="22"/>
          <w:szCs w:val="22"/>
        </w:rPr>
        <w:t xml:space="preserve"> min at 5,400 x </w:t>
      </w:r>
      <w:r w:rsidRPr="00BA1B8D">
        <w:rPr>
          <w:rFonts w:asciiTheme="minorHAnsi" w:hAnsiTheme="minorHAnsi" w:cstheme="minorHAnsi"/>
          <w:i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Pr="00BA1B8D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 °</w:t>
      </w:r>
      <w:r w:rsidRPr="008A5257">
        <w:rPr>
          <w:rFonts w:asciiTheme="minorHAnsi" w:hAnsiTheme="minorHAnsi" w:cstheme="minorHAnsi"/>
          <w:sz w:val="22"/>
          <w:szCs w:val="22"/>
        </w:rPr>
        <w:t>C</w:t>
      </w:r>
      <w:r w:rsidRPr="00BA1B8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EB0A47" w14:textId="00F68754" w:rsidR="00D03210" w:rsidRPr="00A66F90" w:rsidRDefault="00D03210" w:rsidP="00A66F9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E4B98">
        <w:rPr>
          <w:rFonts w:asciiTheme="minorHAnsi" w:hAnsiTheme="minorHAnsi" w:cstheme="minorHAnsi"/>
          <w:sz w:val="22"/>
          <w:szCs w:val="22"/>
        </w:rPr>
        <w:t>Transfer the supernatant to a new tube. Discard the pellet.</w:t>
      </w:r>
    </w:p>
    <w:p w14:paraId="288DCA17" w14:textId="77777777" w:rsidR="00206394" w:rsidRDefault="00206394" w:rsidP="00206394">
      <w:pPr>
        <w:rPr>
          <w:rFonts w:asciiTheme="minorHAnsi" w:hAnsiTheme="minorHAnsi" w:cstheme="minorHAnsi"/>
          <w:sz w:val="22"/>
          <w:szCs w:val="22"/>
        </w:rPr>
      </w:pPr>
    </w:p>
    <w:p w14:paraId="628E8A3A" w14:textId="77777777" w:rsidR="00E96FB9" w:rsidRDefault="00E96FB9" w:rsidP="007D5B7F">
      <w:pPr>
        <w:rPr>
          <w:rFonts w:ascii="Calibri" w:hAnsi="Calibri" w:cs="Arial"/>
          <w:b/>
          <w:sz w:val="22"/>
          <w:szCs w:val="22"/>
        </w:rPr>
      </w:pPr>
    </w:p>
    <w:p w14:paraId="1159C3EA" w14:textId="77777777" w:rsidR="00206394" w:rsidRPr="00D464D7" w:rsidRDefault="00206394" w:rsidP="00A66F90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Aliquoting and storage of lysate</w:t>
      </w:r>
    </w:p>
    <w:p w14:paraId="7CE9F510" w14:textId="2C8BB6C3" w:rsidR="00A66F90" w:rsidRPr="00A66F90" w:rsidRDefault="00206394" w:rsidP="00A66F9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21DF0">
        <w:rPr>
          <w:rFonts w:asciiTheme="minorHAnsi" w:hAnsiTheme="minorHAnsi" w:cstheme="minorHAnsi"/>
          <w:sz w:val="22"/>
          <w:szCs w:val="22"/>
        </w:rPr>
        <w:t>Take aliquots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72D513F" w14:textId="276B25AD" w:rsidR="00206394" w:rsidRDefault="00206394" w:rsidP="0020639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30 </w:t>
      </w:r>
      <w:r w:rsidR="009B7508">
        <w:rPr>
          <w:rFonts w:asciiTheme="minorHAnsi" w:hAnsiTheme="minorHAnsi" w:cstheme="minorHAnsi"/>
          <w:sz w:val="22"/>
          <w:szCs w:val="22"/>
        </w:rPr>
        <w:t>µL</w:t>
      </w:r>
      <w:r>
        <w:rPr>
          <w:rFonts w:asciiTheme="minorHAnsi" w:hAnsiTheme="minorHAnsi" w:cstheme="minorHAnsi"/>
          <w:sz w:val="22"/>
          <w:szCs w:val="22"/>
        </w:rPr>
        <w:t xml:space="preserve"> for</w:t>
      </w:r>
      <w:r w:rsidR="00B469DB">
        <w:rPr>
          <w:rFonts w:asciiTheme="minorHAnsi" w:hAnsiTheme="minorHAnsi" w:cstheme="minorHAnsi"/>
          <w:sz w:val="22"/>
          <w:szCs w:val="22"/>
        </w:rPr>
        <w:t xml:space="preserve"> </w:t>
      </w:r>
      <w:r w:rsidRPr="00C21DF0">
        <w:rPr>
          <w:rFonts w:asciiTheme="minorHAnsi" w:hAnsiTheme="minorHAnsi" w:cstheme="minorHAnsi"/>
          <w:sz w:val="22"/>
          <w:szCs w:val="22"/>
        </w:rPr>
        <w:t>protein co</w:t>
      </w:r>
      <w:r>
        <w:rPr>
          <w:rFonts w:asciiTheme="minorHAnsi" w:hAnsiTheme="minorHAnsi" w:cstheme="minorHAnsi"/>
          <w:sz w:val="22"/>
          <w:szCs w:val="22"/>
        </w:rPr>
        <w:t>ncentration measurement</w:t>
      </w:r>
    </w:p>
    <w:p w14:paraId="2092D267" w14:textId="54913344" w:rsidR="00206394" w:rsidRDefault="00206394" w:rsidP="0020639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5-10 </w:t>
      </w:r>
      <w:r w:rsidR="009B7508">
        <w:rPr>
          <w:rFonts w:asciiTheme="minorHAnsi" w:hAnsiTheme="minorHAnsi" w:cstheme="minorHAnsi"/>
          <w:sz w:val="22"/>
          <w:szCs w:val="22"/>
        </w:rPr>
        <w:t>µL</w:t>
      </w:r>
      <w:r>
        <w:rPr>
          <w:rFonts w:asciiTheme="minorHAnsi" w:hAnsiTheme="minorHAnsi" w:cstheme="minorHAnsi"/>
          <w:sz w:val="22"/>
          <w:szCs w:val="22"/>
        </w:rPr>
        <w:t xml:space="preserve"> for </w:t>
      </w:r>
      <w:r w:rsidRPr="00C21DF0">
        <w:rPr>
          <w:rFonts w:asciiTheme="minorHAnsi" w:hAnsiTheme="minorHAnsi" w:cstheme="minorHAnsi"/>
          <w:sz w:val="22"/>
          <w:szCs w:val="22"/>
        </w:rPr>
        <w:t>quality co</w:t>
      </w:r>
      <w:r>
        <w:rPr>
          <w:rFonts w:asciiTheme="minorHAnsi" w:hAnsiTheme="minorHAnsi" w:cstheme="minorHAnsi"/>
          <w:sz w:val="22"/>
          <w:szCs w:val="22"/>
        </w:rPr>
        <w:t>ntrol by SDS-PAGE</w:t>
      </w:r>
    </w:p>
    <w:p w14:paraId="31DDC087" w14:textId="77777777" w:rsidR="00A66F90" w:rsidRDefault="00206394" w:rsidP="00A66F9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C21DF0">
        <w:rPr>
          <w:rFonts w:asciiTheme="minorHAnsi" w:hAnsiTheme="minorHAnsi" w:cstheme="minorHAnsi"/>
          <w:sz w:val="22"/>
          <w:szCs w:val="22"/>
        </w:rPr>
        <w:t xml:space="preserve">~10% or 500 </w:t>
      </w:r>
      <w:r w:rsidR="009B7508">
        <w:rPr>
          <w:rFonts w:asciiTheme="minorHAnsi" w:hAnsiTheme="minorHAnsi" w:cstheme="minorHAnsi"/>
          <w:sz w:val="22"/>
          <w:szCs w:val="22"/>
        </w:rPr>
        <w:t>µL</w:t>
      </w:r>
      <w:r>
        <w:rPr>
          <w:rFonts w:asciiTheme="minorHAnsi" w:hAnsiTheme="minorHAnsi" w:cstheme="minorHAnsi"/>
          <w:sz w:val="22"/>
          <w:szCs w:val="22"/>
        </w:rPr>
        <w:t xml:space="preserve"> for western blot analysis (using </w:t>
      </w:r>
      <w:r w:rsidR="00A66F90">
        <w:rPr>
          <w:rFonts w:asciiTheme="minorHAnsi" w:hAnsiTheme="minorHAnsi" w:cstheme="minorHAnsi"/>
          <w:sz w:val="22"/>
          <w:szCs w:val="22"/>
        </w:rPr>
        <w:t xml:space="preserve">e.g. </w:t>
      </w:r>
      <w:r>
        <w:rPr>
          <w:rFonts w:asciiTheme="minorHAnsi" w:hAnsiTheme="minorHAnsi" w:cstheme="minorHAnsi"/>
          <w:sz w:val="22"/>
          <w:szCs w:val="22"/>
        </w:rPr>
        <w:t>p-Tyr-1000 antibody</w:t>
      </w:r>
      <w:r w:rsidR="00A66F90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03A87F08" w14:textId="7346C08E" w:rsidR="001C61A8" w:rsidRPr="004E3651" w:rsidRDefault="00206394" w:rsidP="00A66F9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A66F90">
        <w:rPr>
          <w:rFonts w:asciiTheme="minorHAnsi" w:hAnsiTheme="minorHAnsi" w:cstheme="minorHAnsi"/>
          <w:sz w:val="22"/>
          <w:szCs w:val="22"/>
        </w:rPr>
        <w:t>Store lysate at -80</w:t>
      </w:r>
      <w:r w:rsidR="00B469DB" w:rsidRPr="00A66F9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B469DB" w:rsidRPr="00A66F90">
        <w:rPr>
          <w:rFonts w:asciiTheme="minorHAnsi" w:hAnsiTheme="minorHAnsi" w:cstheme="minorHAnsi"/>
          <w:sz w:val="22"/>
          <w:szCs w:val="22"/>
        </w:rPr>
        <w:t>°C</w:t>
      </w:r>
      <w:r w:rsidRPr="00A66F90">
        <w:rPr>
          <w:rFonts w:asciiTheme="minorHAnsi" w:hAnsiTheme="minorHAnsi" w:cstheme="minorHAnsi"/>
          <w:sz w:val="22"/>
          <w:szCs w:val="22"/>
        </w:rPr>
        <w:t xml:space="preserve"> until needed.</w:t>
      </w:r>
    </w:p>
    <w:p w14:paraId="6E57D494" w14:textId="77777777" w:rsidR="004E3651" w:rsidRDefault="004E3651" w:rsidP="004E3651">
      <w:pPr>
        <w:rPr>
          <w:rFonts w:asciiTheme="minorHAnsi" w:hAnsiTheme="minorHAnsi" w:cstheme="minorHAnsi"/>
          <w:sz w:val="22"/>
          <w:szCs w:val="22"/>
        </w:rPr>
      </w:pPr>
    </w:p>
    <w:p w14:paraId="54AAC732" w14:textId="77777777" w:rsidR="004E3651" w:rsidRDefault="004E3651" w:rsidP="004E3651">
      <w:pPr>
        <w:rPr>
          <w:rFonts w:asciiTheme="minorHAnsi" w:hAnsiTheme="minorHAnsi" w:cstheme="minorHAnsi"/>
          <w:sz w:val="22"/>
          <w:szCs w:val="22"/>
        </w:rPr>
      </w:pPr>
    </w:p>
    <w:p w14:paraId="7D711B51" w14:textId="77777777" w:rsidR="004E3651" w:rsidRDefault="004E3651" w:rsidP="004E3651">
      <w:pPr>
        <w:rPr>
          <w:rFonts w:asciiTheme="minorHAnsi" w:hAnsiTheme="minorHAnsi" w:cstheme="minorHAnsi"/>
          <w:sz w:val="22"/>
          <w:szCs w:val="22"/>
        </w:rPr>
      </w:pPr>
    </w:p>
    <w:p w14:paraId="32E2E23C" w14:textId="77777777" w:rsidR="001969A1" w:rsidRPr="004E3651" w:rsidRDefault="001969A1" w:rsidP="004E3651">
      <w:pPr>
        <w:rPr>
          <w:rFonts w:asciiTheme="minorHAnsi" w:hAnsiTheme="minorHAnsi" w:cstheme="minorHAnsi"/>
          <w:sz w:val="22"/>
          <w:szCs w:val="22"/>
        </w:rPr>
      </w:pPr>
    </w:p>
    <w:p w14:paraId="03190046" w14:textId="1B31FD29" w:rsidR="001C61A8" w:rsidRPr="001B5E9D" w:rsidRDefault="00A66F90" w:rsidP="00E96FB9">
      <w:pPr>
        <w:spacing w:after="240"/>
        <w:rPr>
          <w:rFonts w:ascii="Calibri" w:hAnsi="Calibri" w:cs="Arial"/>
          <w:b/>
          <w:color w:val="0033CC"/>
          <w:sz w:val="28"/>
          <w:szCs w:val="28"/>
        </w:rPr>
      </w:pPr>
      <w:r>
        <w:rPr>
          <w:rFonts w:ascii="Calibri" w:hAnsi="Calibri" w:cs="Arial"/>
          <w:b/>
          <w:color w:val="0033CC"/>
          <w:sz w:val="28"/>
          <w:szCs w:val="28"/>
        </w:rPr>
        <w:t xml:space="preserve">Protocol </w:t>
      </w:r>
      <w:r w:rsidR="001C61A8">
        <w:rPr>
          <w:rFonts w:ascii="Calibri" w:hAnsi="Calibri" w:cs="Arial"/>
          <w:b/>
          <w:color w:val="0033CC"/>
          <w:sz w:val="28"/>
          <w:szCs w:val="28"/>
        </w:rPr>
        <w:t xml:space="preserve">C. </w:t>
      </w:r>
      <w:r w:rsidR="001C61A8" w:rsidRPr="00001B26">
        <w:rPr>
          <w:rFonts w:ascii="Calibri" w:hAnsi="Calibri" w:cs="Arial"/>
          <w:b/>
          <w:color w:val="0033CC"/>
          <w:sz w:val="28"/>
          <w:szCs w:val="28"/>
        </w:rPr>
        <w:t xml:space="preserve">Preparation of a </w:t>
      </w:r>
      <w:r w:rsidR="001C61A8">
        <w:rPr>
          <w:rFonts w:ascii="Calibri" w:hAnsi="Calibri" w:cs="Arial"/>
          <w:b/>
          <w:color w:val="0033CC"/>
          <w:sz w:val="28"/>
          <w:szCs w:val="28"/>
        </w:rPr>
        <w:t>tissue</w:t>
      </w:r>
      <w:r w:rsidR="001C61A8" w:rsidRPr="00001B26">
        <w:rPr>
          <w:rFonts w:ascii="Calibri" w:hAnsi="Calibri" w:cs="Arial"/>
          <w:b/>
          <w:color w:val="0033CC"/>
          <w:sz w:val="28"/>
          <w:szCs w:val="28"/>
        </w:rPr>
        <w:t xml:space="preserve"> lysate from </w:t>
      </w:r>
      <w:r w:rsidR="001C61A8">
        <w:rPr>
          <w:rFonts w:ascii="Calibri" w:hAnsi="Calibri" w:cs="Arial"/>
          <w:b/>
          <w:color w:val="0033CC"/>
          <w:sz w:val="28"/>
          <w:szCs w:val="28"/>
        </w:rPr>
        <w:t>tissue slices</w:t>
      </w:r>
    </w:p>
    <w:p w14:paraId="712C20DE" w14:textId="77777777" w:rsidR="001C61A8" w:rsidRPr="001C61A8" w:rsidRDefault="00E96FB9" w:rsidP="001C61A8">
      <w:pPr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</w:t>
      </w:r>
      <w:r w:rsidR="001C61A8">
        <w:rPr>
          <w:rFonts w:ascii="Calibri" w:hAnsi="Calibri" w:cs="Arial"/>
          <w:sz w:val="22"/>
          <w:szCs w:val="22"/>
        </w:rPr>
        <w:t xml:space="preserve">uideline: </w:t>
      </w:r>
      <w:r w:rsidR="001C61A8" w:rsidRPr="001C61A8">
        <w:rPr>
          <w:rFonts w:ascii="Calibri" w:hAnsi="Calibri" w:cs="Arial"/>
          <w:sz w:val="22"/>
          <w:szCs w:val="22"/>
        </w:rPr>
        <w:t xml:space="preserve">The amount of protein after tissue lysis is approximately 1/10 of the total tissue wet weight. </w:t>
      </w:r>
    </w:p>
    <w:p w14:paraId="44F5E1A2" w14:textId="7E7E9676" w:rsidR="001C61A8" w:rsidRPr="001C61A8" w:rsidRDefault="00C96232" w:rsidP="001C61A8">
      <w:pPr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Twenty</w:t>
      </w:r>
      <w:r w:rsidR="001C61A8" w:rsidRPr="001C61A8">
        <w:rPr>
          <w:rFonts w:ascii="Calibri" w:hAnsi="Calibri" w:cs="Arial"/>
          <w:sz w:val="22"/>
          <w:szCs w:val="22"/>
        </w:rPr>
        <w:t xml:space="preserve"> slices of 10 µm </w:t>
      </w:r>
      <w:r w:rsidR="008E2EEE">
        <w:rPr>
          <w:rFonts w:ascii="Calibri" w:hAnsi="Calibri" w:cs="Arial"/>
          <w:sz w:val="22"/>
          <w:szCs w:val="22"/>
        </w:rPr>
        <w:t>thickness from</w:t>
      </w:r>
      <w:r w:rsidR="001C61A8" w:rsidRPr="001C61A8">
        <w:rPr>
          <w:rFonts w:ascii="Calibri" w:hAnsi="Calibri" w:cs="Arial"/>
          <w:sz w:val="22"/>
          <w:szCs w:val="22"/>
        </w:rPr>
        <w:t xml:space="preserve"> a </w:t>
      </w:r>
      <w:r w:rsidR="002A20B9">
        <w:rPr>
          <w:rFonts w:ascii="Calibri" w:hAnsi="Calibri" w:cs="Arial"/>
          <w:sz w:val="22"/>
          <w:szCs w:val="22"/>
        </w:rPr>
        <w:t>1-cm</w:t>
      </w:r>
      <w:r w:rsidR="002A20B9" w:rsidRPr="002A20B9">
        <w:rPr>
          <w:rFonts w:ascii="Calibri" w:hAnsi="Calibri" w:cs="Arial"/>
          <w:sz w:val="22"/>
          <w:szCs w:val="22"/>
          <w:vertAlign w:val="superscript"/>
        </w:rPr>
        <w:t>2</w:t>
      </w:r>
      <w:r w:rsidR="002A20B9">
        <w:rPr>
          <w:rFonts w:ascii="Calibri" w:hAnsi="Calibri" w:cs="Arial"/>
          <w:sz w:val="22"/>
          <w:szCs w:val="22"/>
        </w:rPr>
        <w:t xml:space="preserve"> </w:t>
      </w:r>
      <w:r w:rsidR="008E2EEE">
        <w:rPr>
          <w:rFonts w:ascii="Calibri" w:hAnsi="Calibri" w:cs="Arial"/>
          <w:sz w:val="22"/>
          <w:szCs w:val="22"/>
        </w:rPr>
        <w:t xml:space="preserve">area </w:t>
      </w:r>
      <w:r w:rsidR="001C61A8" w:rsidRPr="001C61A8">
        <w:rPr>
          <w:rFonts w:ascii="Calibri" w:hAnsi="Calibri" w:cs="Arial"/>
          <w:sz w:val="22"/>
          <w:szCs w:val="22"/>
        </w:rPr>
        <w:t xml:space="preserve">tissue block </w:t>
      </w:r>
      <w:r w:rsidR="002A20B9">
        <w:rPr>
          <w:rFonts w:ascii="Calibri" w:hAnsi="Calibri" w:cs="Arial"/>
          <w:sz w:val="22"/>
          <w:szCs w:val="22"/>
        </w:rPr>
        <w:t xml:space="preserve">will give a </w:t>
      </w:r>
      <w:r w:rsidR="00C02C54">
        <w:rPr>
          <w:rFonts w:ascii="Calibri" w:hAnsi="Calibri" w:cs="Arial"/>
          <w:sz w:val="22"/>
          <w:szCs w:val="22"/>
        </w:rPr>
        <w:t xml:space="preserve">tissue </w:t>
      </w:r>
      <w:r w:rsidR="002A20B9">
        <w:rPr>
          <w:rFonts w:ascii="Calibri" w:hAnsi="Calibri" w:cs="Arial"/>
          <w:sz w:val="22"/>
          <w:szCs w:val="22"/>
        </w:rPr>
        <w:t xml:space="preserve">wet </w:t>
      </w:r>
      <w:r w:rsidR="001C61A8" w:rsidRPr="001C61A8">
        <w:rPr>
          <w:rFonts w:ascii="Calibri" w:hAnsi="Calibri" w:cs="Arial"/>
          <w:sz w:val="22"/>
          <w:szCs w:val="22"/>
        </w:rPr>
        <w:t>weight of 20 mg (</w:t>
      </w:r>
      <w:r>
        <w:rPr>
          <w:rFonts w:ascii="Calibri" w:hAnsi="Calibri" w:cs="Arial"/>
          <w:sz w:val="22"/>
          <w:szCs w:val="22"/>
        </w:rPr>
        <w:t xml:space="preserve">since </w:t>
      </w:r>
      <w:r w:rsidR="001C61A8" w:rsidRPr="001C61A8">
        <w:rPr>
          <w:rFonts w:ascii="Calibri" w:hAnsi="Calibri" w:cs="Arial"/>
          <w:sz w:val="22"/>
          <w:szCs w:val="22"/>
        </w:rPr>
        <w:t>1 cm</w:t>
      </w:r>
      <w:r w:rsidR="001C61A8" w:rsidRPr="002A20B9">
        <w:rPr>
          <w:rFonts w:ascii="Calibri" w:hAnsi="Calibri" w:cs="Arial"/>
          <w:sz w:val="22"/>
          <w:szCs w:val="22"/>
          <w:vertAlign w:val="superscript"/>
        </w:rPr>
        <w:t>2</w:t>
      </w:r>
      <w:r w:rsidR="002A20B9">
        <w:rPr>
          <w:rFonts w:ascii="Calibri" w:hAnsi="Calibri" w:cs="Arial"/>
          <w:sz w:val="22"/>
          <w:szCs w:val="22"/>
        </w:rPr>
        <w:t xml:space="preserve"> x 10 µm x 20 </w:t>
      </w:r>
      <w:r w:rsidR="001C61A8" w:rsidRPr="001C61A8">
        <w:rPr>
          <w:rFonts w:ascii="Calibri" w:hAnsi="Calibri" w:cs="Arial"/>
          <w:sz w:val="22"/>
          <w:szCs w:val="22"/>
        </w:rPr>
        <w:t>= 20 mm</w:t>
      </w:r>
      <w:r w:rsidR="001C61A8" w:rsidRPr="002A20B9">
        <w:rPr>
          <w:rFonts w:ascii="Calibri" w:hAnsi="Calibri" w:cs="Arial"/>
          <w:sz w:val="22"/>
          <w:szCs w:val="22"/>
          <w:vertAlign w:val="superscript"/>
        </w:rPr>
        <w:t>3</w:t>
      </w:r>
      <w:r>
        <w:rPr>
          <w:rFonts w:ascii="Calibri" w:hAnsi="Calibri" w:cs="Arial"/>
          <w:sz w:val="22"/>
          <w:szCs w:val="22"/>
        </w:rPr>
        <w:t>; 1</w:t>
      </w:r>
      <w:r w:rsidRPr="00C96232">
        <w:rPr>
          <w:rFonts w:ascii="Calibri" w:hAnsi="Calibri" w:cs="Arial"/>
          <w:sz w:val="22"/>
          <w:szCs w:val="22"/>
        </w:rPr>
        <w:t xml:space="preserve"> </w:t>
      </w:r>
      <w:r w:rsidRPr="001C61A8">
        <w:rPr>
          <w:rFonts w:ascii="Calibri" w:hAnsi="Calibri" w:cs="Arial"/>
          <w:sz w:val="22"/>
          <w:szCs w:val="22"/>
        </w:rPr>
        <w:t>mm</w:t>
      </w:r>
      <w:r w:rsidRPr="002A20B9">
        <w:rPr>
          <w:rFonts w:ascii="Calibri" w:hAnsi="Calibri" w:cs="Arial"/>
          <w:sz w:val="22"/>
          <w:szCs w:val="22"/>
          <w:vertAlign w:val="superscript"/>
        </w:rPr>
        <w:t>3</w:t>
      </w:r>
      <w:r>
        <w:rPr>
          <w:rFonts w:ascii="Calibri" w:hAnsi="Calibri" w:cs="Arial"/>
          <w:sz w:val="22"/>
          <w:szCs w:val="22"/>
          <w:vertAlign w:val="superscript"/>
        </w:rPr>
        <w:t xml:space="preserve"> </w:t>
      </w:r>
      <w:r>
        <w:rPr>
          <w:rFonts w:ascii="Calibri" w:hAnsi="Calibri" w:cs="Arial"/>
          <w:sz w:val="22"/>
          <w:szCs w:val="22"/>
        </w:rPr>
        <w:sym w:font="Symbol" w:char="F0BA"/>
      </w:r>
      <w:r>
        <w:rPr>
          <w:rFonts w:ascii="Calibri" w:hAnsi="Calibri" w:cs="Arial"/>
          <w:sz w:val="22"/>
          <w:szCs w:val="22"/>
        </w:rPr>
        <w:t xml:space="preserve"> 1 </w:t>
      </w:r>
      <w:proofErr w:type="gramStart"/>
      <w:r>
        <w:rPr>
          <w:rFonts w:ascii="Calibri" w:hAnsi="Calibri" w:cs="Arial"/>
          <w:sz w:val="22"/>
          <w:szCs w:val="22"/>
        </w:rPr>
        <w:t xml:space="preserve">mg </w:t>
      </w:r>
      <w:r w:rsidR="001C61A8" w:rsidRPr="001C61A8">
        <w:rPr>
          <w:rFonts w:ascii="Calibri" w:hAnsi="Calibri" w:cs="Arial"/>
          <w:sz w:val="22"/>
          <w:szCs w:val="22"/>
        </w:rPr>
        <w:t>)</w:t>
      </w:r>
      <w:proofErr w:type="gramEnd"/>
      <w:r w:rsidR="008E2EEE">
        <w:rPr>
          <w:rFonts w:ascii="Calibri" w:hAnsi="Calibri" w:cs="Arial"/>
          <w:sz w:val="22"/>
          <w:szCs w:val="22"/>
        </w:rPr>
        <w:t xml:space="preserve"> </w:t>
      </w:r>
      <w:r w:rsidR="008E2EEE" w:rsidRPr="001C61A8">
        <w:rPr>
          <w:rFonts w:ascii="Calibri" w:hAnsi="Calibri" w:cs="Arial"/>
          <w:sz w:val="22"/>
          <w:szCs w:val="22"/>
        </w:rPr>
        <w:t>and therefore</w:t>
      </w:r>
      <w:r w:rsidR="008E2EEE">
        <w:rPr>
          <w:rFonts w:ascii="Calibri" w:hAnsi="Calibri" w:cs="Arial"/>
          <w:sz w:val="22"/>
          <w:szCs w:val="22"/>
        </w:rPr>
        <w:t>,</w:t>
      </w:r>
      <w:r w:rsidR="008E2EEE" w:rsidRPr="001C61A8">
        <w:rPr>
          <w:rFonts w:ascii="Calibri" w:hAnsi="Calibri" w:cs="Arial"/>
          <w:sz w:val="22"/>
          <w:szCs w:val="22"/>
        </w:rPr>
        <w:t xml:space="preserve"> </w:t>
      </w:r>
      <w:r w:rsidR="008E2EEE">
        <w:rPr>
          <w:rFonts w:ascii="Calibri" w:hAnsi="Calibri" w:cs="Arial"/>
          <w:sz w:val="22"/>
          <w:szCs w:val="22"/>
        </w:rPr>
        <w:t xml:space="preserve">according to the above guideline, </w:t>
      </w:r>
      <w:r w:rsidR="008E2EEE" w:rsidRPr="001C61A8">
        <w:rPr>
          <w:rFonts w:ascii="Calibri" w:hAnsi="Calibri" w:cs="Arial"/>
          <w:sz w:val="22"/>
          <w:szCs w:val="22"/>
        </w:rPr>
        <w:t>2 mg protein</w:t>
      </w:r>
      <w:r w:rsidR="008D4E02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 xml:space="preserve">which is </w:t>
      </w:r>
      <w:r w:rsidR="008D4E02">
        <w:rPr>
          <w:rFonts w:ascii="Calibri" w:hAnsi="Calibri" w:cs="Arial"/>
          <w:sz w:val="22"/>
          <w:szCs w:val="22"/>
        </w:rPr>
        <w:t>suitable</w:t>
      </w:r>
      <w:r w:rsidR="00C02C54">
        <w:rPr>
          <w:rFonts w:ascii="Calibri" w:hAnsi="Calibri" w:cs="Arial"/>
          <w:sz w:val="22"/>
          <w:szCs w:val="22"/>
        </w:rPr>
        <w:t xml:space="preserve"> as</w:t>
      </w:r>
      <w:r w:rsidR="00B469DB">
        <w:rPr>
          <w:rFonts w:ascii="Calibri" w:hAnsi="Calibri" w:cs="Arial"/>
          <w:sz w:val="22"/>
          <w:szCs w:val="22"/>
        </w:rPr>
        <w:t xml:space="preserve"> </w:t>
      </w:r>
      <w:r w:rsidR="008E2EEE">
        <w:rPr>
          <w:rFonts w:ascii="Calibri" w:hAnsi="Calibri" w:cs="Arial"/>
          <w:sz w:val="22"/>
          <w:szCs w:val="22"/>
        </w:rPr>
        <w:t>input</w:t>
      </w:r>
      <w:r w:rsidR="00C02C54">
        <w:rPr>
          <w:rFonts w:ascii="Calibri" w:hAnsi="Calibri" w:cs="Arial"/>
          <w:sz w:val="22"/>
          <w:szCs w:val="22"/>
        </w:rPr>
        <w:t xml:space="preserve"> for </w:t>
      </w:r>
      <w:proofErr w:type="spellStart"/>
      <w:r w:rsidR="00C02C54">
        <w:rPr>
          <w:rFonts w:ascii="Calibri" w:hAnsi="Calibri" w:cs="Arial"/>
          <w:sz w:val="22"/>
          <w:szCs w:val="22"/>
        </w:rPr>
        <w:t>pTyr</w:t>
      </w:r>
      <w:proofErr w:type="spellEnd"/>
      <w:r w:rsidR="00C02C54">
        <w:rPr>
          <w:rFonts w:ascii="Calibri" w:hAnsi="Calibri" w:cs="Arial"/>
          <w:sz w:val="22"/>
          <w:szCs w:val="22"/>
        </w:rPr>
        <w:t xml:space="preserve"> IP</w:t>
      </w:r>
      <w:r w:rsidR="001C61A8" w:rsidRPr="001C61A8">
        <w:rPr>
          <w:rFonts w:ascii="Calibri" w:hAnsi="Calibri" w:cs="Arial"/>
          <w:sz w:val="22"/>
          <w:szCs w:val="22"/>
        </w:rPr>
        <w:t>.</w:t>
      </w:r>
    </w:p>
    <w:p w14:paraId="27DDCD82" w14:textId="63B77FFE" w:rsidR="001C61A8" w:rsidRPr="001C61A8" w:rsidRDefault="00C02C54" w:rsidP="001C61A8">
      <w:pPr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optimal tissue-to-</w:t>
      </w:r>
      <w:r w:rsidR="001C61A8" w:rsidRPr="001C61A8">
        <w:rPr>
          <w:rFonts w:ascii="Calibri" w:hAnsi="Calibri" w:cs="Arial"/>
          <w:sz w:val="22"/>
          <w:szCs w:val="22"/>
        </w:rPr>
        <w:t>lysis buffer</w:t>
      </w:r>
      <w:r w:rsidR="00C9623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ratio</w:t>
      </w:r>
      <w:r w:rsidR="00C96232">
        <w:rPr>
          <w:rFonts w:ascii="Calibri" w:hAnsi="Calibri" w:cs="Arial"/>
          <w:sz w:val="22"/>
          <w:szCs w:val="22"/>
        </w:rPr>
        <w:t xml:space="preserve"> (mg tissue/µL buffer)</w:t>
      </w:r>
      <w:r w:rsidR="001C61A8" w:rsidRPr="001C61A8">
        <w:rPr>
          <w:rFonts w:ascii="Calibri" w:hAnsi="Calibri" w:cs="Arial"/>
          <w:sz w:val="22"/>
          <w:szCs w:val="22"/>
        </w:rPr>
        <w:t xml:space="preserve"> </w:t>
      </w:r>
      <w:r w:rsidR="00FD7C08">
        <w:rPr>
          <w:rFonts w:ascii="Calibri" w:hAnsi="Calibri" w:cs="Arial"/>
          <w:sz w:val="22"/>
          <w:szCs w:val="22"/>
        </w:rPr>
        <w:t xml:space="preserve">in general </w:t>
      </w:r>
      <w:r>
        <w:rPr>
          <w:rFonts w:ascii="Calibri" w:hAnsi="Calibri" w:cs="Arial"/>
          <w:sz w:val="22"/>
          <w:szCs w:val="22"/>
        </w:rPr>
        <w:t>lies around</w:t>
      </w:r>
      <w:r w:rsidR="001C61A8" w:rsidRPr="001C61A8">
        <w:rPr>
          <w:rFonts w:ascii="Calibri" w:hAnsi="Calibri" w:cs="Arial"/>
          <w:sz w:val="22"/>
          <w:szCs w:val="22"/>
        </w:rPr>
        <w:t xml:space="preserve"> 1:20 to 1: 40</w:t>
      </w:r>
      <w:r>
        <w:rPr>
          <w:rFonts w:ascii="Calibri" w:hAnsi="Calibri" w:cs="Arial"/>
          <w:sz w:val="22"/>
          <w:szCs w:val="22"/>
        </w:rPr>
        <w:t xml:space="preserve"> </w:t>
      </w:r>
      <w:r w:rsidR="00FD6AE3">
        <w:rPr>
          <w:rFonts w:ascii="Calibri" w:hAnsi="Calibri" w:cs="Arial"/>
          <w:sz w:val="22"/>
          <w:szCs w:val="22"/>
        </w:rPr>
        <w:t>(</w:t>
      </w:r>
      <w:r w:rsidR="00FD6AE3">
        <w:rPr>
          <w:rFonts w:ascii="Calibri" w:hAnsi="Calibri" w:cs="Arial"/>
          <w:sz w:val="22"/>
          <w:szCs w:val="22"/>
        </w:rPr>
        <w:sym w:font="Symbol" w:char="F0BA"/>
      </w:r>
      <w:r w:rsidRPr="001C61A8">
        <w:rPr>
          <w:rFonts w:ascii="Calibri" w:hAnsi="Calibri" w:cs="Arial"/>
          <w:sz w:val="22"/>
          <w:szCs w:val="22"/>
        </w:rPr>
        <w:t xml:space="preserve"> 20-40 </w:t>
      </w:r>
      <w:r w:rsidR="009B7508">
        <w:rPr>
          <w:rFonts w:ascii="Calibri" w:hAnsi="Calibri" w:cs="Arial"/>
          <w:sz w:val="22"/>
          <w:szCs w:val="22"/>
        </w:rPr>
        <w:t>µL</w:t>
      </w:r>
      <w:r w:rsidR="00FD6AE3">
        <w:rPr>
          <w:rFonts w:ascii="Calibri" w:hAnsi="Calibri" w:cs="Arial"/>
          <w:sz w:val="22"/>
          <w:szCs w:val="22"/>
        </w:rPr>
        <w:t xml:space="preserve"> buffer</w:t>
      </w:r>
      <w:r w:rsidRPr="001C61A8">
        <w:rPr>
          <w:rFonts w:ascii="Calibri" w:hAnsi="Calibri" w:cs="Arial"/>
          <w:sz w:val="22"/>
          <w:szCs w:val="22"/>
        </w:rPr>
        <w:t>/mm</w:t>
      </w:r>
      <w:r w:rsidRPr="00C02C54">
        <w:rPr>
          <w:rFonts w:ascii="Calibri" w:hAnsi="Calibri" w:cs="Arial"/>
          <w:sz w:val="22"/>
          <w:szCs w:val="22"/>
          <w:vertAlign w:val="superscript"/>
        </w:rPr>
        <w:t>3</w:t>
      </w:r>
      <w:r w:rsidRPr="001C61A8">
        <w:rPr>
          <w:rFonts w:ascii="Calibri" w:hAnsi="Calibri" w:cs="Arial"/>
          <w:sz w:val="22"/>
          <w:szCs w:val="22"/>
        </w:rPr>
        <w:t xml:space="preserve"> tissue</w:t>
      </w:r>
      <w:r w:rsidR="00FD6AE3">
        <w:rPr>
          <w:rFonts w:ascii="Calibri" w:hAnsi="Calibri" w:cs="Arial"/>
          <w:sz w:val="22"/>
          <w:szCs w:val="22"/>
        </w:rPr>
        <w:t>)</w:t>
      </w:r>
      <w:r w:rsidR="001C61A8" w:rsidRPr="001C61A8">
        <w:rPr>
          <w:rFonts w:ascii="Calibri" w:hAnsi="Calibri" w:cs="Arial"/>
          <w:sz w:val="22"/>
          <w:szCs w:val="22"/>
        </w:rPr>
        <w:t xml:space="preserve">, </w:t>
      </w:r>
      <w:r w:rsidR="00FD7C08">
        <w:rPr>
          <w:rFonts w:ascii="Calibri" w:hAnsi="Calibri" w:cs="Arial"/>
          <w:sz w:val="22"/>
          <w:szCs w:val="22"/>
        </w:rPr>
        <w:t xml:space="preserve">but one should aim for a final protein concentration of 1-2 mg/ml. </w:t>
      </w:r>
      <w:r w:rsidR="001C61A8" w:rsidRPr="001C61A8">
        <w:rPr>
          <w:rFonts w:ascii="Calibri" w:hAnsi="Calibri" w:cs="Arial"/>
          <w:sz w:val="22"/>
          <w:szCs w:val="22"/>
        </w:rPr>
        <w:t xml:space="preserve">Since each tissue type may be different, </w:t>
      </w:r>
      <w:r>
        <w:rPr>
          <w:rFonts w:ascii="Calibri" w:hAnsi="Calibri" w:cs="Arial"/>
          <w:sz w:val="22"/>
          <w:szCs w:val="22"/>
        </w:rPr>
        <w:t xml:space="preserve">one should </w:t>
      </w:r>
      <w:r w:rsidR="00FD7C08">
        <w:rPr>
          <w:rFonts w:ascii="Calibri" w:hAnsi="Calibri" w:cs="Arial"/>
          <w:sz w:val="22"/>
          <w:szCs w:val="22"/>
        </w:rPr>
        <w:t xml:space="preserve">first </w:t>
      </w:r>
      <w:r w:rsidR="001C61A8" w:rsidRPr="001C61A8">
        <w:rPr>
          <w:rFonts w:ascii="Calibri" w:hAnsi="Calibri" w:cs="Arial"/>
          <w:sz w:val="22"/>
          <w:szCs w:val="22"/>
        </w:rPr>
        <w:t xml:space="preserve">perform a test lysis with </w:t>
      </w:r>
      <w:r w:rsidR="00FD7C08">
        <w:rPr>
          <w:rFonts w:ascii="Calibri" w:hAnsi="Calibri" w:cs="Arial"/>
          <w:sz w:val="22"/>
          <w:szCs w:val="22"/>
        </w:rPr>
        <w:t>tissue-buffer</w:t>
      </w:r>
      <w:r w:rsidR="001C61A8" w:rsidRPr="001C61A8">
        <w:rPr>
          <w:rFonts w:ascii="Calibri" w:hAnsi="Calibri" w:cs="Arial"/>
          <w:sz w:val="22"/>
          <w:szCs w:val="22"/>
        </w:rPr>
        <w:t xml:space="preserve"> ratios prior to </w:t>
      </w:r>
      <w:r>
        <w:rPr>
          <w:rFonts w:ascii="Calibri" w:hAnsi="Calibri" w:cs="Arial"/>
          <w:sz w:val="22"/>
          <w:szCs w:val="22"/>
        </w:rPr>
        <w:t xml:space="preserve">a </w:t>
      </w:r>
      <w:r w:rsidR="00FD7C08">
        <w:rPr>
          <w:rFonts w:ascii="Calibri" w:hAnsi="Calibri" w:cs="Arial"/>
          <w:sz w:val="22"/>
          <w:szCs w:val="22"/>
        </w:rPr>
        <w:t>(</w:t>
      </w:r>
      <w:proofErr w:type="spellStart"/>
      <w:r>
        <w:rPr>
          <w:rFonts w:ascii="Calibri" w:hAnsi="Calibri" w:cs="Arial"/>
          <w:sz w:val="22"/>
          <w:szCs w:val="22"/>
        </w:rPr>
        <w:t>phospho</w:t>
      </w:r>
      <w:proofErr w:type="spellEnd"/>
      <w:r w:rsidR="00FD7C08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>proteomic</w:t>
      </w:r>
      <w:r w:rsidR="001C61A8" w:rsidRPr="001C61A8">
        <w:rPr>
          <w:rFonts w:ascii="Calibri" w:hAnsi="Calibri" w:cs="Arial"/>
          <w:sz w:val="22"/>
          <w:szCs w:val="22"/>
        </w:rPr>
        <w:t xml:space="preserve"> experiment.</w:t>
      </w:r>
    </w:p>
    <w:p w14:paraId="0321BCE9" w14:textId="77777777" w:rsidR="001C61A8" w:rsidRDefault="001C61A8" w:rsidP="001C61A8">
      <w:pPr>
        <w:rPr>
          <w:rFonts w:ascii="Calibri" w:hAnsi="Calibri" w:cs="Arial"/>
          <w:i/>
          <w:sz w:val="22"/>
          <w:szCs w:val="22"/>
        </w:rPr>
      </w:pPr>
    </w:p>
    <w:p w14:paraId="2F342C43" w14:textId="77777777" w:rsidR="001C61A8" w:rsidRDefault="001C61A8" w:rsidP="001C61A8">
      <w:pPr>
        <w:rPr>
          <w:rFonts w:ascii="Calibri" w:hAnsi="Calibri" w:cs="Arial"/>
          <w:b/>
          <w:color w:val="FF0000"/>
          <w:sz w:val="22"/>
          <w:szCs w:val="22"/>
        </w:rPr>
      </w:pPr>
    </w:p>
    <w:p w14:paraId="7F92E280" w14:textId="77777777" w:rsidR="001C61A8" w:rsidRDefault="001C61A8" w:rsidP="001C61A8">
      <w:pPr>
        <w:rPr>
          <w:rFonts w:ascii="Calibri" w:hAnsi="Calibri" w:cs="Arial"/>
          <w:b/>
          <w:color w:val="FF0000"/>
          <w:sz w:val="22"/>
          <w:szCs w:val="22"/>
        </w:rPr>
      </w:pPr>
      <w:r>
        <w:rPr>
          <w:rFonts w:ascii="Calibri" w:hAnsi="Calibri" w:cs="Arial"/>
          <w:b/>
          <w:color w:val="FF0000"/>
          <w:sz w:val="22"/>
          <w:szCs w:val="22"/>
        </w:rPr>
        <w:t>IMPORTANT GENERAL REMARKS:</w:t>
      </w:r>
    </w:p>
    <w:p w14:paraId="41083260" w14:textId="77777777" w:rsidR="001C61A8" w:rsidRDefault="001C61A8" w:rsidP="001C61A8">
      <w:pPr>
        <w:rPr>
          <w:rFonts w:ascii="Calibri" w:hAnsi="Calibri" w:cs="Arial"/>
          <w:b/>
          <w:color w:val="FF0000"/>
          <w:sz w:val="22"/>
          <w:szCs w:val="22"/>
        </w:rPr>
      </w:pPr>
    </w:p>
    <w:p w14:paraId="0518776F" w14:textId="77777777" w:rsidR="00490F05" w:rsidRDefault="000742E4" w:rsidP="00490F05">
      <w:pPr>
        <w:pStyle w:val="ListParagraph"/>
        <w:numPr>
          <w:ilvl w:val="0"/>
          <w:numId w:val="21"/>
        </w:numPr>
        <w:ind w:left="567" w:hanging="567"/>
        <w:rPr>
          <w:rFonts w:asciiTheme="minorHAnsi" w:hAnsiTheme="minorHAnsi" w:cs="Calibri"/>
          <w:sz w:val="22"/>
          <w:szCs w:val="22"/>
        </w:rPr>
      </w:pPr>
      <w:r w:rsidRPr="00490F05">
        <w:rPr>
          <w:rFonts w:asciiTheme="minorHAnsi" w:hAnsiTheme="minorHAnsi" w:cs="Calibri"/>
          <w:sz w:val="22"/>
          <w:szCs w:val="22"/>
        </w:rPr>
        <w:t xml:space="preserve">Keep frozen tissue in ice / liquid nitrogen until the last moment. </w:t>
      </w:r>
    </w:p>
    <w:p w14:paraId="728159AC" w14:textId="71097AB7" w:rsidR="008B2486" w:rsidRPr="00490F05" w:rsidRDefault="00490F05" w:rsidP="00490F05">
      <w:pPr>
        <w:pStyle w:val="ListParagraph"/>
        <w:numPr>
          <w:ilvl w:val="0"/>
          <w:numId w:val="21"/>
        </w:numPr>
        <w:ind w:left="567" w:hanging="567"/>
        <w:rPr>
          <w:rFonts w:asciiTheme="minorHAnsi" w:hAnsiTheme="minorHAnsi" w:cs="Calibri"/>
          <w:sz w:val="22"/>
          <w:szCs w:val="22"/>
        </w:rPr>
      </w:pPr>
      <w:r w:rsidRPr="00490F05">
        <w:rPr>
          <w:rFonts w:asciiTheme="minorHAnsi" w:hAnsiTheme="minorHAnsi" w:cs="Calibri"/>
          <w:sz w:val="22"/>
          <w:szCs w:val="22"/>
        </w:rPr>
        <w:t>Unless a device like a beatbox is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490F05">
        <w:rPr>
          <w:rFonts w:asciiTheme="minorHAnsi" w:hAnsiTheme="minorHAnsi" w:cs="Calibri"/>
          <w:sz w:val="22"/>
          <w:szCs w:val="22"/>
        </w:rPr>
        <w:t>used that enables parallel processing</w:t>
      </w:r>
      <w:r>
        <w:rPr>
          <w:rFonts w:asciiTheme="minorHAnsi" w:hAnsiTheme="minorHAnsi" w:cs="Calibri"/>
          <w:sz w:val="22"/>
          <w:szCs w:val="22"/>
        </w:rPr>
        <w:t>, m</w:t>
      </w:r>
      <w:r w:rsidR="000742E4" w:rsidRPr="00490F05">
        <w:rPr>
          <w:rFonts w:asciiTheme="minorHAnsi" w:hAnsiTheme="minorHAnsi" w:cs="Calibri"/>
          <w:sz w:val="22"/>
          <w:szCs w:val="22"/>
        </w:rPr>
        <w:t>ake the tissue lysates one by one to avoid that lysates warm up or even reach room temperature</w:t>
      </w:r>
      <w:r>
        <w:rPr>
          <w:rFonts w:asciiTheme="minorHAnsi" w:hAnsiTheme="minorHAnsi" w:cs="Calibri"/>
          <w:sz w:val="22"/>
          <w:szCs w:val="22"/>
        </w:rPr>
        <w:t>.</w:t>
      </w:r>
    </w:p>
    <w:p w14:paraId="675A22A7" w14:textId="77777777" w:rsidR="008B2486" w:rsidRPr="008B2486" w:rsidRDefault="008B2486" w:rsidP="008B2486">
      <w:pPr>
        <w:pStyle w:val="ListParagraph"/>
        <w:numPr>
          <w:ilvl w:val="0"/>
          <w:numId w:val="21"/>
        </w:numPr>
        <w:ind w:left="567" w:hanging="567"/>
        <w:rPr>
          <w:rFonts w:asciiTheme="minorHAnsi" w:hAnsiTheme="minorHAnsi" w:cs="Arial"/>
          <w:sz w:val="22"/>
          <w:szCs w:val="22"/>
        </w:rPr>
      </w:pPr>
      <w:r w:rsidRPr="008B2486">
        <w:rPr>
          <w:rFonts w:asciiTheme="minorHAnsi" w:hAnsiTheme="minorHAnsi" w:cs="Arial"/>
          <w:sz w:val="22"/>
          <w:szCs w:val="22"/>
        </w:rPr>
        <w:t>Avoid that lysates are on ice for extended times while others are being sonicated.</w:t>
      </w:r>
    </w:p>
    <w:p w14:paraId="29E9B1E5" w14:textId="77777777" w:rsidR="008B2486" w:rsidRDefault="008B2486" w:rsidP="008B2486">
      <w:pPr>
        <w:pStyle w:val="ListParagraph"/>
        <w:numPr>
          <w:ilvl w:val="0"/>
          <w:numId w:val="21"/>
        </w:numPr>
        <w:ind w:left="567" w:hanging="567"/>
        <w:rPr>
          <w:rFonts w:asciiTheme="minorHAnsi" w:hAnsiTheme="minorHAnsi" w:cs="Arial"/>
          <w:sz w:val="22"/>
          <w:szCs w:val="22"/>
        </w:rPr>
      </w:pPr>
      <w:r w:rsidRPr="008B2486">
        <w:rPr>
          <w:rFonts w:asciiTheme="minorHAnsi" w:hAnsiTheme="minorHAnsi" w:cs="Arial"/>
          <w:sz w:val="22"/>
          <w:szCs w:val="22"/>
        </w:rPr>
        <w:t>A potter will only be necessary if tissue has not or not sufficiently been sliced previously.</w:t>
      </w:r>
    </w:p>
    <w:p w14:paraId="055A68E6" w14:textId="77777777" w:rsidR="001C61A8" w:rsidRDefault="001C61A8" w:rsidP="001C61A8">
      <w:pPr>
        <w:rPr>
          <w:rFonts w:ascii="Calibri" w:hAnsi="Calibri" w:cs="Arial"/>
          <w:sz w:val="22"/>
          <w:szCs w:val="22"/>
        </w:rPr>
      </w:pPr>
    </w:p>
    <w:p w14:paraId="7876F6B3" w14:textId="77777777" w:rsidR="001C61A8" w:rsidRDefault="001C61A8" w:rsidP="001C61A8">
      <w:pPr>
        <w:rPr>
          <w:rFonts w:ascii="Calibri" w:hAnsi="Calibri" w:cs="Arial"/>
          <w:sz w:val="22"/>
          <w:szCs w:val="22"/>
        </w:rPr>
      </w:pPr>
    </w:p>
    <w:p w14:paraId="06E3253F" w14:textId="77777777" w:rsidR="001C61A8" w:rsidRPr="001B5E9D" w:rsidRDefault="001C61A8" w:rsidP="001C61A8">
      <w:pPr>
        <w:spacing w:after="240"/>
        <w:rPr>
          <w:rFonts w:ascii="Calibri" w:hAnsi="Calibri" w:cs="Arial"/>
          <w:b/>
          <w:color w:val="0033CC"/>
          <w:sz w:val="28"/>
          <w:szCs w:val="28"/>
        </w:rPr>
      </w:pPr>
      <w:r>
        <w:rPr>
          <w:rFonts w:ascii="Calibri" w:hAnsi="Calibri" w:cs="Arial"/>
          <w:b/>
          <w:color w:val="0033CC"/>
          <w:sz w:val="28"/>
          <w:szCs w:val="28"/>
        </w:rPr>
        <w:t>Method</w:t>
      </w:r>
    </w:p>
    <w:p w14:paraId="53188ADF" w14:textId="77777777" w:rsidR="00E96FB9" w:rsidRPr="00E96FB9" w:rsidRDefault="00E96FB9" w:rsidP="00E96FB9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Generation of tissue slices</w:t>
      </w:r>
    </w:p>
    <w:p w14:paraId="6F94748F" w14:textId="38F1DA9C" w:rsidR="008B2486" w:rsidRPr="008B2486" w:rsidRDefault="00E96FB9" w:rsidP="000742E4">
      <w:pPr>
        <w:pStyle w:val="ListParagraph"/>
        <w:numPr>
          <w:ilvl w:val="0"/>
          <w:numId w:val="24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Generate</w:t>
      </w:r>
      <w:r w:rsidR="008B2486">
        <w:rPr>
          <w:rFonts w:ascii="Calibri" w:hAnsi="Calibri" w:cs="Arial"/>
          <w:sz w:val="22"/>
          <w:szCs w:val="22"/>
        </w:rPr>
        <w:t xml:space="preserve"> </w:t>
      </w:r>
      <w:r w:rsidR="000742E4" w:rsidRPr="000742E4">
        <w:rPr>
          <w:rFonts w:ascii="Calibri" w:hAnsi="Calibri" w:cs="Arial"/>
          <w:sz w:val="22"/>
          <w:szCs w:val="22"/>
        </w:rPr>
        <w:t xml:space="preserve">the desired amount of </w:t>
      </w:r>
      <w:r>
        <w:rPr>
          <w:rFonts w:ascii="Calibri" w:hAnsi="Calibri" w:cs="Arial"/>
          <w:sz w:val="22"/>
          <w:szCs w:val="22"/>
        </w:rPr>
        <w:t xml:space="preserve">sliced </w:t>
      </w:r>
      <w:r w:rsidR="000742E4" w:rsidRPr="000742E4">
        <w:rPr>
          <w:rFonts w:ascii="Calibri" w:hAnsi="Calibri" w:cs="Arial"/>
          <w:sz w:val="22"/>
          <w:szCs w:val="22"/>
        </w:rPr>
        <w:t xml:space="preserve">tissue (enough to yield </w:t>
      </w:r>
      <w:r w:rsidR="004E3651">
        <w:rPr>
          <w:rFonts w:ascii="Calibri" w:hAnsi="Calibri" w:cs="Arial"/>
          <w:sz w:val="22"/>
          <w:szCs w:val="22"/>
        </w:rPr>
        <w:t>2-3</w:t>
      </w:r>
      <w:r w:rsidR="000742E4" w:rsidRPr="000742E4">
        <w:rPr>
          <w:rFonts w:ascii="Calibri" w:hAnsi="Calibri" w:cs="Arial"/>
          <w:sz w:val="22"/>
          <w:szCs w:val="22"/>
        </w:rPr>
        <w:t xml:space="preserve"> mg protein) </w:t>
      </w:r>
      <w:r>
        <w:rPr>
          <w:rFonts w:ascii="Calibri" w:hAnsi="Calibri" w:cs="Arial"/>
          <w:sz w:val="22"/>
          <w:szCs w:val="22"/>
        </w:rPr>
        <w:t>by</w:t>
      </w:r>
      <w:r w:rsidR="000742E4" w:rsidRPr="000742E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cutting</w:t>
      </w:r>
      <w:r w:rsidR="000742E4" w:rsidRPr="000742E4">
        <w:rPr>
          <w:rFonts w:ascii="Calibri" w:hAnsi="Calibri" w:cs="Arial"/>
          <w:sz w:val="22"/>
          <w:szCs w:val="22"/>
        </w:rPr>
        <w:t xml:space="preserve"> </w:t>
      </w:r>
      <w:r w:rsidRPr="000742E4">
        <w:rPr>
          <w:rFonts w:ascii="Calibri" w:hAnsi="Calibri" w:cs="Arial"/>
          <w:sz w:val="22"/>
          <w:szCs w:val="22"/>
        </w:rPr>
        <w:t>10</w:t>
      </w:r>
      <w:r>
        <w:rPr>
          <w:rFonts w:ascii="Calibri" w:hAnsi="Calibri" w:cs="Arial"/>
          <w:sz w:val="22"/>
          <w:szCs w:val="22"/>
        </w:rPr>
        <w:t>-20-</w:t>
      </w:r>
      <w:r w:rsidRPr="000742E4">
        <w:rPr>
          <w:rFonts w:ascii="Calibri" w:hAnsi="Calibri" w:cs="Arial"/>
          <w:sz w:val="22"/>
          <w:szCs w:val="22"/>
        </w:rPr>
        <w:t xml:space="preserve">µm </w:t>
      </w:r>
      <w:r>
        <w:rPr>
          <w:rFonts w:ascii="Calibri" w:hAnsi="Calibri" w:cs="Arial"/>
          <w:sz w:val="22"/>
          <w:szCs w:val="22"/>
        </w:rPr>
        <w:t xml:space="preserve">slices using a cryostat, </w:t>
      </w:r>
      <w:r w:rsidR="008B2486">
        <w:rPr>
          <w:rFonts w:ascii="Calibri" w:hAnsi="Calibri" w:cs="Arial"/>
          <w:sz w:val="22"/>
          <w:szCs w:val="22"/>
        </w:rPr>
        <w:t>while making sure that all</w:t>
      </w:r>
      <w:r w:rsidR="000742E4" w:rsidRPr="000742E4">
        <w:rPr>
          <w:rFonts w:ascii="Calibri" w:hAnsi="Calibri" w:cs="Arial"/>
          <w:sz w:val="22"/>
          <w:szCs w:val="22"/>
        </w:rPr>
        <w:t xml:space="preserve"> tissue, materials</w:t>
      </w:r>
      <w:r w:rsidR="008B2486">
        <w:rPr>
          <w:rFonts w:ascii="Calibri" w:hAnsi="Calibri" w:cs="Arial"/>
          <w:sz w:val="22"/>
          <w:szCs w:val="22"/>
        </w:rPr>
        <w:t>,</w:t>
      </w:r>
      <w:r w:rsidR="000742E4" w:rsidRPr="000742E4">
        <w:rPr>
          <w:rFonts w:ascii="Calibri" w:hAnsi="Calibri" w:cs="Arial"/>
          <w:sz w:val="22"/>
          <w:szCs w:val="22"/>
        </w:rPr>
        <w:t xml:space="preserve"> and slices are being kept </w:t>
      </w:r>
      <w:r w:rsidR="008B2486">
        <w:rPr>
          <w:rFonts w:ascii="Calibri" w:hAnsi="Calibri" w:cs="Arial"/>
          <w:sz w:val="22"/>
          <w:szCs w:val="22"/>
        </w:rPr>
        <w:t>at</w:t>
      </w:r>
    </w:p>
    <w:p w14:paraId="2D489334" w14:textId="1FE4D409" w:rsidR="000742E4" w:rsidRPr="008B2486" w:rsidRDefault="008B2486" w:rsidP="008B2486">
      <w:pPr>
        <w:tabs>
          <w:tab w:val="left" w:pos="364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0742E4" w:rsidRPr="008B2486">
        <w:rPr>
          <w:rFonts w:ascii="Calibri" w:hAnsi="Calibri" w:cs="Arial"/>
          <w:sz w:val="22"/>
          <w:szCs w:val="22"/>
        </w:rPr>
        <w:t>-20</w:t>
      </w:r>
      <w:r w:rsidR="00B469DB">
        <w:rPr>
          <w:rFonts w:ascii="Calibri" w:hAnsi="Calibri" w:cs="Arial"/>
          <w:sz w:val="22"/>
          <w:szCs w:val="22"/>
        </w:rPr>
        <w:t xml:space="preserve"> </w:t>
      </w:r>
      <w:r w:rsidR="00B469DB">
        <w:rPr>
          <w:rFonts w:asciiTheme="minorHAnsi" w:hAnsiTheme="minorHAnsi" w:cstheme="minorHAnsi"/>
          <w:sz w:val="22"/>
          <w:szCs w:val="22"/>
        </w:rPr>
        <w:t>°</w:t>
      </w:r>
      <w:r w:rsidR="00B469DB" w:rsidRPr="008A5257">
        <w:rPr>
          <w:rFonts w:asciiTheme="minorHAnsi" w:hAnsiTheme="minorHAnsi" w:cstheme="minorHAnsi"/>
          <w:sz w:val="22"/>
          <w:szCs w:val="22"/>
        </w:rPr>
        <w:t>C</w:t>
      </w:r>
      <w:r w:rsidR="00B469DB" w:rsidRPr="008B2486" w:rsidDel="00B469DB">
        <w:rPr>
          <w:rFonts w:ascii="Calibri" w:hAnsi="Calibri" w:cs="Arial"/>
          <w:sz w:val="22"/>
          <w:szCs w:val="22"/>
          <w:vertAlign w:val="superscript"/>
        </w:rPr>
        <w:t xml:space="preserve"> </w:t>
      </w:r>
      <w:r w:rsidR="000742E4" w:rsidRPr="008B2486">
        <w:rPr>
          <w:rFonts w:ascii="Calibri" w:hAnsi="Calibri" w:cs="Arial"/>
          <w:sz w:val="22"/>
          <w:szCs w:val="22"/>
        </w:rPr>
        <w:t xml:space="preserve">continuously. </w:t>
      </w:r>
    </w:p>
    <w:p w14:paraId="5443F21A" w14:textId="409C3C32" w:rsidR="000742E4" w:rsidRPr="000742E4" w:rsidRDefault="000742E4" w:rsidP="000742E4">
      <w:pPr>
        <w:pStyle w:val="ListParagraph"/>
        <w:numPr>
          <w:ilvl w:val="0"/>
          <w:numId w:val="24"/>
        </w:numPr>
        <w:rPr>
          <w:rFonts w:ascii="Calibri" w:hAnsi="Calibri" w:cs="Arial"/>
          <w:b/>
          <w:sz w:val="22"/>
          <w:szCs w:val="22"/>
        </w:rPr>
      </w:pPr>
      <w:r w:rsidRPr="000742E4">
        <w:rPr>
          <w:rFonts w:ascii="Calibri" w:hAnsi="Calibri" w:cs="Arial"/>
          <w:sz w:val="22"/>
          <w:szCs w:val="22"/>
        </w:rPr>
        <w:t xml:space="preserve">Transfer slices to </w:t>
      </w:r>
      <w:r w:rsidR="00E96FB9">
        <w:rPr>
          <w:rFonts w:ascii="Calibri" w:hAnsi="Calibri" w:cs="Arial"/>
          <w:sz w:val="22"/>
          <w:szCs w:val="22"/>
        </w:rPr>
        <w:t xml:space="preserve">labelled </w:t>
      </w:r>
      <w:r w:rsidRPr="000742E4">
        <w:rPr>
          <w:rFonts w:ascii="Calibri" w:hAnsi="Calibri" w:cs="Arial"/>
          <w:sz w:val="22"/>
          <w:szCs w:val="22"/>
        </w:rPr>
        <w:t>1</w:t>
      </w:r>
      <w:r w:rsidR="008B2486">
        <w:rPr>
          <w:rFonts w:ascii="Calibri" w:hAnsi="Calibri" w:cs="Arial"/>
          <w:sz w:val="22"/>
          <w:szCs w:val="22"/>
        </w:rPr>
        <w:t>.</w:t>
      </w:r>
      <w:r w:rsidRPr="000742E4">
        <w:rPr>
          <w:rFonts w:ascii="Calibri" w:hAnsi="Calibri" w:cs="Arial"/>
          <w:sz w:val="22"/>
          <w:szCs w:val="22"/>
        </w:rPr>
        <w:t>5</w:t>
      </w:r>
      <w:r w:rsidR="008B2486">
        <w:rPr>
          <w:rFonts w:ascii="Calibri" w:hAnsi="Calibri" w:cs="Arial"/>
          <w:sz w:val="22"/>
          <w:szCs w:val="22"/>
        </w:rPr>
        <w:t>- or 2-</w:t>
      </w:r>
      <w:r w:rsidRPr="000742E4">
        <w:rPr>
          <w:rFonts w:ascii="Calibri" w:hAnsi="Calibri" w:cs="Arial"/>
          <w:sz w:val="22"/>
          <w:szCs w:val="22"/>
        </w:rPr>
        <w:t>m</w:t>
      </w:r>
      <w:r w:rsidR="004E3651">
        <w:rPr>
          <w:rFonts w:ascii="Calibri" w:hAnsi="Calibri" w:cs="Arial"/>
          <w:sz w:val="22"/>
          <w:szCs w:val="22"/>
        </w:rPr>
        <w:t>L</w:t>
      </w:r>
      <w:r w:rsidRPr="000742E4">
        <w:rPr>
          <w:rFonts w:ascii="Calibri" w:hAnsi="Calibri" w:cs="Arial"/>
          <w:sz w:val="22"/>
          <w:szCs w:val="22"/>
        </w:rPr>
        <w:t xml:space="preserve"> (pre</w:t>
      </w:r>
      <w:r w:rsidR="008B2486">
        <w:rPr>
          <w:rFonts w:ascii="Calibri" w:hAnsi="Calibri" w:cs="Arial"/>
          <w:sz w:val="22"/>
          <w:szCs w:val="22"/>
        </w:rPr>
        <w:t>-</w:t>
      </w:r>
      <w:r w:rsidRPr="000742E4">
        <w:rPr>
          <w:rFonts w:ascii="Calibri" w:hAnsi="Calibri" w:cs="Arial"/>
          <w:sz w:val="22"/>
          <w:szCs w:val="22"/>
        </w:rPr>
        <w:t xml:space="preserve">cooled) </w:t>
      </w:r>
      <w:r w:rsidR="008B2486">
        <w:rPr>
          <w:rFonts w:ascii="Calibri" w:hAnsi="Calibri" w:cs="Arial"/>
          <w:sz w:val="22"/>
          <w:szCs w:val="22"/>
        </w:rPr>
        <w:t>E</w:t>
      </w:r>
      <w:r w:rsidRPr="000742E4">
        <w:rPr>
          <w:rFonts w:ascii="Calibri" w:hAnsi="Calibri" w:cs="Arial"/>
          <w:sz w:val="22"/>
          <w:szCs w:val="22"/>
        </w:rPr>
        <w:t xml:space="preserve">ppendorf </w:t>
      </w:r>
      <w:proofErr w:type="gramStart"/>
      <w:r w:rsidRPr="000742E4">
        <w:rPr>
          <w:rFonts w:ascii="Calibri" w:hAnsi="Calibri" w:cs="Arial"/>
          <w:sz w:val="22"/>
          <w:szCs w:val="22"/>
        </w:rPr>
        <w:t>tubes</w:t>
      </w:r>
      <w:r w:rsidR="00E96FB9">
        <w:rPr>
          <w:rFonts w:ascii="Calibri" w:hAnsi="Calibri" w:cs="Arial"/>
          <w:sz w:val="22"/>
          <w:szCs w:val="22"/>
        </w:rPr>
        <w:t>,</w:t>
      </w:r>
      <w:r w:rsidRPr="000742E4">
        <w:rPr>
          <w:rFonts w:ascii="Calibri" w:hAnsi="Calibri" w:cs="Arial"/>
          <w:sz w:val="22"/>
          <w:szCs w:val="22"/>
        </w:rPr>
        <w:t xml:space="preserve"> and</w:t>
      </w:r>
      <w:proofErr w:type="gramEnd"/>
      <w:r w:rsidRPr="000742E4">
        <w:rPr>
          <w:rFonts w:ascii="Calibri" w:hAnsi="Calibri" w:cs="Arial"/>
          <w:sz w:val="22"/>
          <w:szCs w:val="22"/>
        </w:rPr>
        <w:t xml:space="preserve"> keep the tubes in the cryostat.</w:t>
      </w:r>
      <w:r w:rsidR="00B469DB">
        <w:rPr>
          <w:rFonts w:ascii="Calibri" w:hAnsi="Calibri" w:cs="Arial"/>
          <w:sz w:val="22"/>
          <w:szCs w:val="22"/>
        </w:rPr>
        <w:t xml:space="preserve"> </w:t>
      </w:r>
    </w:p>
    <w:p w14:paraId="4DABC2D6" w14:textId="4BEB5DE2" w:rsidR="000742E4" w:rsidRPr="000742E4" w:rsidRDefault="000742E4" w:rsidP="0001698A">
      <w:pPr>
        <w:pStyle w:val="ListParagraph"/>
        <w:numPr>
          <w:ilvl w:val="0"/>
          <w:numId w:val="24"/>
        </w:numPr>
        <w:ind w:left="357" w:hanging="357"/>
        <w:rPr>
          <w:rFonts w:ascii="Calibri" w:hAnsi="Calibri" w:cs="Arial"/>
          <w:b/>
          <w:sz w:val="22"/>
          <w:szCs w:val="22"/>
        </w:rPr>
      </w:pPr>
      <w:r w:rsidRPr="000742E4">
        <w:rPr>
          <w:rFonts w:ascii="Calibri" w:hAnsi="Calibri" w:cs="Arial"/>
          <w:sz w:val="22"/>
          <w:szCs w:val="22"/>
        </w:rPr>
        <w:t xml:space="preserve">Transfer the </w:t>
      </w:r>
      <w:r w:rsidR="00E96FB9">
        <w:rPr>
          <w:rFonts w:ascii="Calibri" w:hAnsi="Calibri" w:cs="Arial"/>
          <w:sz w:val="22"/>
          <w:szCs w:val="22"/>
        </w:rPr>
        <w:t>E</w:t>
      </w:r>
      <w:r w:rsidRPr="000742E4">
        <w:rPr>
          <w:rFonts w:ascii="Calibri" w:hAnsi="Calibri" w:cs="Arial"/>
          <w:sz w:val="22"/>
          <w:szCs w:val="22"/>
        </w:rPr>
        <w:t>ppendorf tubes to liquid nitrogen without delay. For large amoun</w:t>
      </w:r>
      <w:r w:rsidR="00E96FB9">
        <w:rPr>
          <w:rFonts w:ascii="Calibri" w:hAnsi="Calibri" w:cs="Arial"/>
          <w:sz w:val="22"/>
          <w:szCs w:val="22"/>
        </w:rPr>
        <w:t>ts or large blocks of tissue, 5-</w:t>
      </w:r>
      <w:r w:rsidRPr="000742E4">
        <w:rPr>
          <w:rFonts w:ascii="Calibri" w:hAnsi="Calibri" w:cs="Arial"/>
          <w:sz w:val="22"/>
          <w:szCs w:val="22"/>
        </w:rPr>
        <w:t>m</w:t>
      </w:r>
      <w:r w:rsidR="004E3651">
        <w:rPr>
          <w:rFonts w:ascii="Calibri" w:hAnsi="Calibri" w:cs="Arial"/>
          <w:sz w:val="22"/>
          <w:szCs w:val="22"/>
        </w:rPr>
        <w:t>L</w:t>
      </w:r>
      <w:r w:rsidRPr="000742E4">
        <w:rPr>
          <w:rFonts w:ascii="Calibri" w:hAnsi="Calibri" w:cs="Arial"/>
          <w:sz w:val="22"/>
          <w:szCs w:val="22"/>
        </w:rPr>
        <w:t xml:space="preserve"> </w:t>
      </w:r>
      <w:r w:rsidR="00E96FB9">
        <w:rPr>
          <w:rFonts w:ascii="Calibri" w:hAnsi="Calibri" w:cs="Arial"/>
          <w:sz w:val="22"/>
          <w:szCs w:val="22"/>
        </w:rPr>
        <w:t>E</w:t>
      </w:r>
      <w:r w:rsidRPr="000742E4">
        <w:rPr>
          <w:rFonts w:ascii="Calibri" w:hAnsi="Calibri" w:cs="Arial"/>
          <w:sz w:val="22"/>
          <w:szCs w:val="22"/>
        </w:rPr>
        <w:t xml:space="preserve">ppendorf vials may be useful. </w:t>
      </w:r>
    </w:p>
    <w:p w14:paraId="515E5B17" w14:textId="77777777" w:rsidR="001C61A8" w:rsidRDefault="001C61A8" w:rsidP="001C61A8">
      <w:pPr>
        <w:spacing w:after="120"/>
        <w:rPr>
          <w:rFonts w:ascii="Calibri" w:hAnsi="Calibri" w:cs="Arial"/>
          <w:b/>
          <w:sz w:val="22"/>
          <w:szCs w:val="22"/>
        </w:rPr>
      </w:pPr>
    </w:p>
    <w:p w14:paraId="2BD968E8" w14:textId="77777777" w:rsidR="001C61A8" w:rsidRPr="00D464D7" w:rsidRDefault="001C61A8" w:rsidP="001C61A8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Preparation of lysis buffer</w:t>
      </w:r>
    </w:p>
    <w:p w14:paraId="4E9A672B" w14:textId="77777777" w:rsidR="001C61A8" w:rsidRDefault="00516E94" w:rsidP="00E96FB9">
      <w:pPr>
        <w:pStyle w:val="ListParagraph"/>
        <w:numPr>
          <w:ilvl w:val="0"/>
          <w:numId w:val="24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Prepare fresh Lysis Buffer</w:t>
      </w:r>
      <w:r w:rsidR="001C61A8" w:rsidRPr="007728F9">
        <w:rPr>
          <w:rFonts w:asciiTheme="minorHAnsi" w:hAnsiTheme="minorHAnsi" w:cstheme="minorHAnsi"/>
          <w:sz w:val="22"/>
          <w:szCs w:val="22"/>
        </w:rPr>
        <w:t>.</w:t>
      </w:r>
    </w:p>
    <w:p w14:paraId="6317FBE7" w14:textId="77777777" w:rsidR="004E3651" w:rsidRPr="00A24CC4" w:rsidRDefault="004E3651" w:rsidP="004E3651">
      <w:pPr>
        <w:pStyle w:val="ListParagraph"/>
        <w:spacing w:after="18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Pr="00421DB9">
        <w:rPr>
          <w:rFonts w:asciiTheme="minorHAnsi" w:hAnsiTheme="minorHAnsi" w:cstheme="minorHAnsi"/>
          <w:b/>
          <w:bCs/>
          <w:sz w:val="22"/>
          <w:szCs w:val="22"/>
        </w:rPr>
        <w:t>phospho</w:t>
      </w:r>
      <w:r>
        <w:rPr>
          <w:rFonts w:asciiTheme="minorHAnsi" w:hAnsiTheme="minorHAnsi" w:cstheme="minorHAnsi"/>
          <w:sz w:val="22"/>
          <w:szCs w:val="22"/>
        </w:rPr>
        <w:t>proteomics:</w:t>
      </w:r>
      <w:r w:rsidRPr="007728F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8446" w:type="dxa"/>
        <w:tblInd w:w="500" w:type="dxa"/>
        <w:tblLook w:val="04A0" w:firstRow="1" w:lastRow="0" w:firstColumn="1" w:lastColumn="0" w:noHBand="0" w:noVBand="1"/>
      </w:tblPr>
      <w:tblGrid>
        <w:gridCol w:w="2721"/>
        <w:gridCol w:w="1247"/>
        <w:gridCol w:w="1247"/>
        <w:gridCol w:w="3231"/>
      </w:tblGrid>
      <w:tr w:rsidR="004E3651" w:rsidRPr="00D87722" w14:paraId="3538BF23" w14:textId="77777777" w:rsidTr="00046E1F">
        <w:trPr>
          <w:trHeight w:val="283"/>
        </w:trPr>
        <w:tc>
          <w:tcPr>
            <w:tcW w:w="2721" w:type="dxa"/>
          </w:tcPr>
          <w:p w14:paraId="2A27BBE3" w14:textId="77777777" w:rsidR="004E3651" w:rsidRPr="0035597D" w:rsidRDefault="004E3651" w:rsidP="00046E1F">
            <w:pPr>
              <w:pStyle w:val="NoSpacing"/>
              <w:rPr>
                <w:b/>
              </w:rPr>
            </w:pPr>
            <w:r>
              <w:rPr>
                <w:b/>
              </w:rPr>
              <w:t>Add:</w:t>
            </w:r>
          </w:p>
        </w:tc>
        <w:tc>
          <w:tcPr>
            <w:tcW w:w="1247" w:type="dxa"/>
          </w:tcPr>
          <w:p w14:paraId="515FCDAE" w14:textId="77777777" w:rsidR="004E3651" w:rsidRPr="0035597D" w:rsidRDefault="004E3651" w:rsidP="00046E1F">
            <w:pPr>
              <w:pStyle w:val="NoSpacing"/>
              <w:rPr>
                <w:b/>
              </w:rPr>
            </w:pPr>
            <w:r>
              <w:rPr>
                <w:b/>
              </w:rPr>
              <w:t>F</w:t>
            </w:r>
            <w:r w:rsidRPr="0035597D">
              <w:rPr>
                <w:b/>
              </w:rPr>
              <w:t>or 10</w:t>
            </w:r>
            <w:r>
              <w:rPr>
                <w:b/>
              </w:rPr>
              <w:t xml:space="preserve"> mL</w:t>
            </w:r>
            <w:r w:rsidRPr="0035597D">
              <w:rPr>
                <w:b/>
              </w:rPr>
              <w:t xml:space="preserve"> </w:t>
            </w:r>
          </w:p>
        </w:tc>
        <w:tc>
          <w:tcPr>
            <w:tcW w:w="1247" w:type="dxa"/>
          </w:tcPr>
          <w:p w14:paraId="63625A5C" w14:textId="77777777" w:rsidR="004E3651" w:rsidRPr="0035597D" w:rsidRDefault="004E3651" w:rsidP="00046E1F">
            <w:pPr>
              <w:pStyle w:val="NoSpacing"/>
              <w:rPr>
                <w:b/>
              </w:rPr>
            </w:pPr>
            <w:r>
              <w:rPr>
                <w:b/>
              </w:rPr>
              <w:t>F</w:t>
            </w:r>
            <w:r w:rsidRPr="0035597D">
              <w:rPr>
                <w:b/>
              </w:rPr>
              <w:t xml:space="preserve">or </w:t>
            </w:r>
            <w:r>
              <w:rPr>
                <w:b/>
              </w:rPr>
              <w:t>1 mL</w:t>
            </w:r>
            <w:r w:rsidRPr="0035597D">
              <w:rPr>
                <w:b/>
              </w:rPr>
              <w:t xml:space="preserve"> </w:t>
            </w:r>
          </w:p>
        </w:tc>
        <w:tc>
          <w:tcPr>
            <w:tcW w:w="3231" w:type="dxa"/>
          </w:tcPr>
          <w:p w14:paraId="4F316692" w14:textId="77777777" w:rsidR="004E3651" w:rsidRPr="0035597D" w:rsidRDefault="004E3651" w:rsidP="00046E1F">
            <w:pPr>
              <w:pStyle w:val="NoSpacing"/>
              <w:rPr>
                <w:b/>
              </w:rPr>
            </w:pPr>
            <w:r>
              <w:rPr>
                <w:b/>
              </w:rPr>
              <w:t>Concentration in Lysis B</w:t>
            </w:r>
            <w:r w:rsidRPr="0035597D">
              <w:rPr>
                <w:b/>
              </w:rPr>
              <w:t>uffer</w:t>
            </w:r>
          </w:p>
        </w:tc>
      </w:tr>
      <w:tr w:rsidR="004E3651" w:rsidRPr="00D87722" w14:paraId="3C732F78" w14:textId="77777777" w:rsidTr="00046E1F">
        <w:tc>
          <w:tcPr>
            <w:tcW w:w="2721" w:type="dxa"/>
          </w:tcPr>
          <w:p w14:paraId="5D098239" w14:textId="77777777" w:rsidR="004E3651" w:rsidRPr="00D84D70" w:rsidRDefault="004E3651" w:rsidP="00046E1F">
            <w:pPr>
              <w:pStyle w:val="NoSpacing"/>
            </w:pPr>
            <w:r w:rsidRPr="00D87722">
              <w:rPr>
                <w:lang w:val="en-GB"/>
              </w:rPr>
              <w:t>10x HEPES Stock</w:t>
            </w:r>
          </w:p>
        </w:tc>
        <w:tc>
          <w:tcPr>
            <w:tcW w:w="1247" w:type="dxa"/>
          </w:tcPr>
          <w:p w14:paraId="50D59CBF" w14:textId="77777777" w:rsidR="004E3651" w:rsidRPr="000D2BA0" w:rsidRDefault="004E3651" w:rsidP="00046E1F">
            <w:pPr>
              <w:pStyle w:val="NoSpacing"/>
            </w:pPr>
            <w:r w:rsidRPr="000D2BA0">
              <w:rPr>
                <w:lang w:val="en-GB"/>
              </w:rPr>
              <w:t>1</w:t>
            </w:r>
            <w:r>
              <w:rPr>
                <w:lang w:val="en-GB"/>
              </w:rPr>
              <w:t xml:space="preserve"> mL</w:t>
            </w:r>
            <w:r w:rsidRPr="000D2BA0">
              <w:rPr>
                <w:lang w:val="en-GB"/>
              </w:rPr>
              <w:t xml:space="preserve"> </w:t>
            </w:r>
          </w:p>
        </w:tc>
        <w:tc>
          <w:tcPr>
            <w:tcW w:w="1247" w:type="dxa"/>
          </w:tcPr>
          <w:p w14:paraId="2DEB35A3" w14:textId="77777777" w:rsidR="004E3651" w:rsidRPr="00D84D70" w:rsidRDefault="004E3651" w:rsidP="00046E1F">
            <w:pPr>
              <w:pStyle w:val="NoSpacing"/>
            </w:pPr>
            <w:r>
              <w:t>1</w:t>
            </w:r>
            <w:r w:rsidRPr="00F0395C">
              <w:t xml:space="preserve">00 </w:t>
            </w:r>
            <w:r>
              <w:t>µL</w:t>
            </w:r>
            <w:r w:rsidRPr="00D87722">
              <w:t xml:space="preserve"> </w:t>
            </w:r>
          </w:p>
        </w:tc>
        <w:tc>
          <w:tcPr>
            <w:tcW w:w="3231" w:type="dxa"/>
          </w:tcPr>
          <w:p w14:paraId="3375776C" w14:textId="77777777" w:rsidR="004E3651" w:rsidRPr="00D87722" w:rsidRDefault="004E3651" w:rsidP="00046E1F">
            <w:pPr>
              <w:pStyle w:val="NoSpacing"/>
            </w:pPr>
            <w:r w:rsidRPr="00D87722">
              <w:rPr>
                <w:lang w:val="en-GB"/>
              </w:rPr>
              <w:t>20 mM HEPES pH 8.0</w:t>
            </w:r>
            <w:r w:rsidRPr="00D87722">
              <w:rPr>
                <w:lang w:val="en-GB"/>
              </w:rPr>
              <w:tab/>
            </w:r>
            <w:r w:rsidRPr="00D87722">
              <w:rPr>
                <w:lang w:val="en-GB"/>
              </w:rPr>
              <w:tab/>
            </w:r>
          </w:p>
        </w:tc>
      </w:tr>
      <w:tr w:rsidR="004E3651" w:rsidRPr="00D87722" w14:paraId="4C200F53" w14:textId="77777777" w:rsidTr="00046E1F">
        <w:tc>
          <w:tcPr>
            <w:tcW w:w="2721" w:type="dxa"/>
          </w:tcPr>
          <w:p w14:paraId="29F0E224" w14:textId="77777777" w:rsidR="004E3651" w:rsidRPr="00D84D70" w:rsidRDefault="004E3651" w:rsidP="00046E1F">
            <w:pPr>
              <w:pStyle w:val="NoSpacing"/>
            </w:pPr>
            <w:r w:rsidRPr="00D87722">
              <w:rPr>
                <w:lang w:val="en-GB"/>
              </w:rPr>
              <w:t>Urea</w:t>
            </w:r>
          </w:p>
        </w:tc>
        <w:tc>
          <w:tcPr>
            <w:tcW w:w="1247" w:type="dxa"/>
          </w:tcPr>
          <w:p w14:paraId="192046DD" w14:textId="77777777" w:rsidR="004E3651" w:rsidRPr="000D2BA0" w:rsidRDefault="004E3651" w:rsidP="00046E1F">
            <w:pPr>
              <w:pStyle w:val="NoSpacing"/>
            </w:pPr>
            <w:r>
              <w:rPr>
                <w:lang w:val="en-GB"/>
              </w:rPr>
              <w:t>4.8</w:t>
            </w:r>
            <w:r w:rsidRPr="000D2BA0">
              <w:rPr>
                <w:lang w:val="en-GB"/>
              </w:rPr>
              <w:t xml:space="preserve"> g </w:t>
            </w:r>
          </w:p>
        </w:tc>
        <w:tc>
          <w:tcPr>
            <w:tcW w:w="1247" w:type="dxa"/>
          </w:tcPr>
          <w:p w14:paraId="064B4037" w14:textId="77777777" w:rsidR="004E3651" w:rsidRPr="00D84D70" w:rsidRDefault="004E3651" w:rsidP="00046E1F">
            <w:pPr>
              <w:pStyle w:val="NoSpacing"/>
            </w:pPr>
            <w:r>
              <w:t>0.48</w:t>
            </w:r>
            <w:r w:rsidRPr="00F0395C">
              <w:t xml:space="preserve"> g</w:t>
            </w:r>
            <w:r w:rsidRPr="00D87722">
              <w:t xml:space="preserve"> </w:t>
            </w:r>
          </w:p>
        </w:tc>
        <w:tc>
          <w:tcPr>
            <w:tcW w:w="3231" w:type="dxa"/>
          </w:tcPr>
          <w:p w14:paraId="0FEB2CBD" w14:textId="77777777" w:rsidR="004E3651" w:rsidRPr="00D87722" w:rsidRDefault="004E3651" w:rsidP="00046E1F">
            <w:pPr>
              <w:pStyle w:val="NoSpacing"/>
            </w:pPr>
            <w:r>
              <w:rPr>
                <w:lang w:val="en-GB"/>
              </w:rPr>
              <w:t>8</w:t>
            </w:r>
            <w:r w:rsidRPr="00D87722">
              <w:rPr>
                <w:lang w:val="en-GB"/>
              </w:rPr>
              <w:t xml:space="preserve"> M </w:t>
            </w:r>
            <w:r>
              <w:rPr>
                <w:lang w:val="en-GB"/>
              </w:rPr>
              <w:t>CH</w:t>
            </w:r>
            <w:r w:rsidRPr="00053BD5">
              <w:rPr>
                <w:vertAlign w:val="subscript"/>
                <w:lang w:val="en-GB"/>
              </w:rPr>
              <w:t>4</w:t>
            </w:r>
            <w:r>
              <w:rPr>
                <w:lang w:val="en-GB"/>
              </w:rPr>
              <w:t>N</w:t>
            </w:r>
            <w:r w:rsidRPr="00053BD5">
              <w:rPr>
                <w:vertAlign w:val="subscript"/>
                <w:lang w:val="en-GB"/>
              </w:rPr>
              <w:t>2</w:t>
            </w:r>
            <w:r>
              <w:rPr>
                <w:lang w:val="en-GB"/>
              </w:rPr>
              <w:t>O</w:t>
            </w:r>
            <w:r w:rsidRPr="00D87722">
              <w:rPr>
                <w:lang w:val="en-GB"/>
              </w:rPr>
              <w:tab/>
            </w:r>
          </w:p>
        </w:tc>
      </w:tr>
      <w:tr w:rsidR="004E3651" w:rsidRPr="00D87722" w14:paraId="75A7A303" w14:textId="77777777" w:rsidTr="00046E1F">
        <w:tc>
          <w:tcPr>
            <w:tcW w:w="2721" w:type="dxa"/>
            <w:shd w:val="clear" w:color="auto" w:fill="EAF1DD" w:themeFill="accent3" w:themeFillTint="33"/>
          </w:tcPr>
          <w:p w14:paraId="04F8B3A1" w14:textId="77777777" w:rsidR="004E3651" w:rsidRPr="00D84D70" w:rsidRDefault="004E3651" w:rsidP="00046E1F">
            <w:pPr>
              <w:pStyle w:val="NoSpacing"/>
            </w:pPr>
            <w:r w:rsidRPr="00D87722">
              <w:rPr>
                <w:lang w:val="en-GB"/>
              </w:rPr>
              <w:t>100x Orthovanadate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540FDE1C" w14:textId="77777777" w:rsidR="004E3651" w:rsidRPr="000D2BA0" w:rsidRDefault="004E3651" w:rsidP="00046E1F">
            <w:pPr>
              <w:pStyle w:val="NoSpacing"/>
            </w:pPr>
            <w:r w:rsidRPr="000D2BA0">
              <w:rPr>
                <w:lang w:val="en-GB"/>
              </w:rPr>
              <w:t xml:space="preserve">100 </w:t>
            </w:r>
            <w:r>
              <w:rPr>
                <w:lang w:val="en-GB"/>
              </w:rPr>
              <w:t>µL</w:t>
            </w:r>
            <w:r w:rsidRPr="000D2BA0">
              <w:rPr>
                <w:lang w:val="en-GB"/>
              </w:rPr>
              <w:t xml:space="preserve"> 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7FC8C1F8" w14:textId="77777777" w:rsidR="004E3651" w:rsidRPr="00D84D70" w:rsidRDefault="004E3651" w:rsidP="00046E1F">
            <w:pPr>
              <w:pStyle w:val="NoSpacing"/>
            </w:pPr>
            <w:r>
              <w:t>1</w:t>
            </w:r>
            <w:r w:rsidRPr="00F0395C">
              <w:t xml:space="preserve">0 </w:t>
            </w:r>
            <w:r>
              <w:t>µL</w:t>
            </w:r>
            <w:r w:rsidRPr="00D87722">
              <w:t xml:space="preserve"> </w:t>
            </w:r>
          </w:p>
        </w:tc>
        <w:tc>
          <w:tcPr>
            <w:tcW w:w="3231" w:type="dxa"/>
            <w:shd w:val="clear" w:color="auto" w:fill="EAF1DD" w:themeFill="accent3" w:themeFillTint="33"/>
          </w:tcPr>
          <w:p w14:paraId="53C63337" w14:textId="77777777" w:rsidR="004E3651" w:rsidRPr="00D87722" w:rsidRDefault="004E3651" w:rsidP="00046E1F">
            <w:pPr>
              <w:pStyle w:val="NoSpacing"/>
            </w:pPr>
            <w:r w:rsidRPr="00D87722">
              <w:rPr>
                <w:lang w:val="en-GB"/>
              </w:rPr>
              <w:t>1 mM Na</w:t>
            </w:r>
            <w:r w:rsidRPr="00D87722">
              <w:rPr>
                <w:vertAlign w:val="subscript"/>
                <w:lang w:val="en-GB"/>
              </w:rPr>
              <w:t>3</w:t>
            </w:r>
            <w:r w:rsidRPr="00D87722">
              <w:rPr>
                <w:lang w:val="en-GB"/>
              </w:rPr>
              <w:t>VO</w:t>
            </w:r>
            <w:r w:rsidRPr="00D87722">
              <w:rPr>
                <w:vertAlign w:val="subscript"/>
                <w:lang w:val="en-GB"/>
              </w:rPr>
              <w:t>4</w:t>
            </w:r>
          </w:p>
        </w:tc>
      </w:tr>
      <w:tr w:rsidR="004E3651" w:rsidRPr="00D87722" w14:paraId="03DF7897" w14:textId="77777777" w:rsidTr="00046E1F">
        <w:tc>
          <w:tcPr>
            <w:tcW w:w="2721" w:type="dxa"/>
            <w:shd w:val="clear" w:color="auto" w:fill="EAF1DD" w:themeFill="accent3" w:themeFillTint="33"/>
          </w:tcPr>
          <w:p w14:paraId="3B25A8B8" w14:textId="77777777" w:rsidR="004E3651" w:rsidRPr="00D84D70" w:rsidRDefault="004E3651" w:rsidP="00046E1F">
            <w:pPr>
              <w:pStyle w:val="NoSpacing"/>
            </w:pPr>
            <w:r w:rsidRPr="00D87722">
              <w:rPr>
                <w:lang w:val="en-GB"/>
              </w:rPr>
              <w:t xml:space="preserve">50x </w:t>
            </w:r>
            <w:proofErr w:type="spellStart"/>
            <w:r w:rsidRPr="00D87722">
              <w:rPr>
                <w:lang w:val="en-GB"/>
              </w:rPr>
              <w:t>NaPP</w:t>
            </w:r>
            <w:r w:rsidRPr="00D87722">
              <w:rPr>
                <w:vertAlign w:val="subscript"/>
                <w:lang w:val="en-GB"/>
              </w:rPr>
              <w:t>i</w:t>
            </w:r>
            <w:proofErr w:type="spellEnd"/>
            <w:r w:rsidRPr="00D87722">
              <w:rPr>
                <w:lang w:val="en-GB"/>
              </w:rPr>
              <w:t xml:space="preserve"> Stock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2EC673C9" w14:textId="77777777" w:rsidR="004E3651" w:rsidRPr="000D2BA0" w:rsidRDefault="004E3651" w:rsidP="00046E1F">
            <w:pPr>
              <w:pStyle w:val="NoSpacing"/>
            </w:pPr>
            <w:r w:rsidRPr="000D2BA0">
              <w:rPr>
                <w:lang w:val="en-GB"/>
              </w:rPr>
              <w:t xml:space="preserve">200 </w:t>
            </w:r>
            <w:r>
              <w:rPr>
                <w:lang w:val="en-GB"/>
              </w:rPr>
              <w:t>µL</w:t>
            </w:r>
            <w:r w:rsidRPr="000D2BA0">
              <w:rPr>
                <w:lang w:val="en-GB"/>
              </w:rPr>
              <w:t xml:space="preserve"> 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0E54B0CD" w14:textId="77777777" w:rsidR="004E3651" w:rsidRPr="00D84D70" w:rsidRDefault="004E3651" w:rsidP="00046E1F">
            <w:pPr>
              <w:pStyle w:val="NoSpacing"/>
            </w:pPr>
            <w:r w:rsidRPr="00F0395C">
              <w:t xml:space="preserve">20 </w:t>
            </w:r>
            <w:r>
              <w:t>µL</w:t>
            </w:r>
            <w:r w:rsidRPr="00D87722">
              <w:t xml:space="preserve"> </w:t>
            </w:r>
          </w:p>
        </w:tc>
        <w:tc>
          <w:tcPr>
            <w:tcW w:w="3231" w:type="dxa"/>
            <w:shd w:val="clear" w:color="auto" w:fill="EAF1DD" w:themeFill="accent3" w:themeFillTint="33"/>
          </w:tcPr>
          <w:p w14:paraId="620F6696" w14:textId="77777777" w:rsidR="004E3651" w:rsidRPr="00D87722" w:rsidRDefault="004E3651" w:rsidP="00046E1F">
            <w:pPr>
              <w:pStyle w:val="NoSpacing"/>
            </w:pPr>
            <w:r w:rsidRPr="00D87722">
              <w:rPr>
                <w:lang w:val="en-GB"/>
              </w:rPr>
              <w:t>2.5 mM Na</w:t>
            </w:r>
            <w:r w:rsidRPr="00D87722">
              <w:rPr>
                <w:vertAlign w:val="subscript"/>
                <w:lang w:val="en-GB"/>
              </w:rPr>
              <w:t>4</w:t>
            </w:r>
            <w:r w:rsidRPr="00D87722">
              <w:rPr>
                <w:lang w:val="en-GB"/>
              </w:rPr>
              <w:t>P</w:t>
            </w:r>
            <w:r w:rsidRPr="00D87722">
              <w:rPr>
                <w:vertAlign w:val="subscript"/>
                <w:lang w:val="en-GB"/>
              </w:rPr>
              <w:t>2</w:t>
            </w:r>
            <w:r w:rsidRPr="00D87722">
              <w:rPr>
                <w:lang w:val="en-GB"/>
              </w:rPr>
              <w:t>O</w:t>
            </w:r>
            <w:r w:rsidRPr="00D87722">
              <w:rPr>
                <w:vertAlign w:val="subscript"/>
                <w:lang w:val="en-GB"/>
              </w:rPr>
              <w:t>7</w:t>
            </w:r>
            <w:r w:rsidRPr="00D87722">
              <w:rPr>
                <w:lang w:val="en-GB"/>
              </w:rPr>
              <w:t xml:space="preserve"> (pyrophosphate)</w:t>
            </w:r>
          </w:p>
        </w:tc>
      </w:tr>
      <w:tr w:rsidR="004E3651" w:rsidRPr="00F0395C" w14:paraId="68CA08E8" w14:textId="77777777" w:rsidTr="00046E1F">
        <w:tc>
          <w:tcPr>
            <w:tcW w:w="2721" w:type="dxa"/>
            <w:shd w:val="clear" w:color="auto" w:fill="EAF1DD" w:themeFill="accent3" w:themeFillTint="33"/>
          </w:tcPr>
          <w:p w14:paraId="2F21E224" w14:textId="77777777" w:rsidR="004E3651" w:rsidRPr="00D84D70" w:rsidRDefault="004E3651" w:rsidP="00046E1F">
            <w:pPr>
              <w:pStyle w:val="NoSpacing"/>
            </w:pPr>
            <w:r w:rsidRPr="00D87722">
              <w:t>1000x</w:t>
            </w:r>
            <w:r>
              <w:t xml:space="preserve"> </w:t>
            </w:r>
            <w:r w:rsidRPr="00D87722">
              <w:t>ß-Glycerophosphate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41ED5C24" w14:textId="77777777" w:rsidR="004E3651" w:rsidRPr="000D2BA0" w:rsidRDefault="004E3651" w:rsidP="00046E1F">
            <w:pPr>
              <w:pStyle w:val="NoSpacing"/>
            </w:pPr>
            <w:r w:rsidRPr="000D2BA0">
              <w:t xml:space="preserve">10 </w:t>
            </w:r>
            <w:r>
              <w:t>µL</w:t>
            </w:r>
            <w:r w:rsidRPr="000D2BA0">
              <w:t xml:space="preserve"> 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49F49B7B" w14:textId="77777777" w:rsidR="004E3651" w:rsidRPr="00F0395C" w:rsidRDefault="004E3651" w:rsidP="00046E1F">
            <w:pPr>
              <w:pStyle w:val="NoSpacing"/>
              <w:rPr>
                <w:lang w:val="nl-NL"/>
              </w:rPr>
            </w:pPr>
            <w:r>
              <w:t>1</w:t>
            </w:r>
            <w:r w:rsidRPr="00F0395C">
              <w:t xml:space="preserve"> </w:t>
            </w:r>
            <w:r>
              <w:t>µL</w:t>
            </w:r>
          </w:p>
        </w:tc>
        <w:tc>
          <w:tcPr>
            <w:tcW w:w="3231" w:type="dxa"/>
            <w:shd w:val="clear" w:color="auto" w:fill="EAF1DD" w:themeFill="accent3" w:themeFillTint="33"/>
          </w:tcPr>
          <w:p w14:paraId="47FDA5AF" w14:textId="77777777" w:rsidR="004E3651" w:rsidRPr="00D87722" w:rsidRDefault="004E3651" w:rsidP="00046E1F">
            <w:pPr>
              <w:pStyle w:val="NoSpacing"/>
            </w:pPr>
            <w:r w:rsidRPr="00D87722">
              <w:t>1 mM Na</w:t>
            </w:r>
            <w:r w:rsidRPr="00D87722">
              <w:rPr>
                <w:vertAlign w:val="subscript"/>
              </w:rPr>
              <w:t>2</w:t>
            </w:r>
            <w:r w:rsidRPr="00D87722">
              <w:t>C</w:t>
            </w:r>
            <w:r w:rsidRPr="00D87722">
              <w:rPr>
                <w:vertAlign w:val="subscript"/>
              </w:rPr>
              <w:t>3</w:t>
            </w:r>
            <w:r w:rsidRPr="00D87722">
              <w:t>H</w:t>
            </w:r>
            <w:r w:rsidRPr="00D87722">
              <w:rPr>
                <w:vertAlign w:val="subscript"/>
              </w:rPr>
              <w:t>7</w:t>
            </w:r>
            <w:r w:rsidRPr="00D87722">
              <w:t>PO</w:t>
            </w:r>
            <w:r w:rsidRPr="00D87722">
              <w:rPr>
                <w:vertAlign w:val="subscript"/>
              </w:rPr>
              <w:t>6</w:t>
            </w:r>
          </w:p>
        </w:tc>
      </w:tr>
      <w:tr w:rsidR="004E3651" w:rsidRPr="00D87722" w14:paraId="1DA39187" w14:textId="77777777" w:rsidTr="00046E1F">
        <w:tc>
          <w:tcPr>
            <w:tcW w:w="2721" w:type="dxa"/>
          </w:tcPr>
          <w:p w14:paraId="29C4A06C" w14:textId="77777777" w:rsidR="004E3651" w:rsidRPr="00D84D70" w:rsidRDefault="004E3651" w:rsidP="00046E1F">
            <w:pPr>
              <w:pStyle w:val="NoSpacing"/>
            </w:pPr>
            <w:proofErr w:type="spellStart"/>
            <w:r w:rsidRPr="00D87722">
              <w:t>MilliQ</w:t>
            </w:r>
            <w:proofErr w:type="spellEnd"/>
            <w:r w:rsidRPr="00D87722">
              <w:t xml:space="preserve"> water</w:t>
            </w:r>
          </w:p>
        </w:tc>
        <w:tc>
          <w:tcPr>
            <w:tcW w:w="1247" w:type="dxa"/>
          </w:tcPr>
          <w:p w14:paraId="774B178A" w14:textId="77777777" w:rsidR="004E3651" w:rsidRPr="0035597D" w:rsidRDefault="004E3651" w:rsidP="00046E1F">
            <w:pPr>
              <w:pStyle w:val="NoSpacing"/>
              <w:rPr>
                <w:i/>
              </w:rPr>
            </w:pPr>
            <w:r w:rsidRPr="0035597D">
              <w:rPr>
                <w:i/>
              </w:rPr>
              <w:t>To 10</w:t>
            </w:r>
            <w:r>
              <w:rPr>
                <w:i/>
              </w:rPr>
              <w:t xml:space="preserve"> mL</w:t>
            </w:r>
          </w:p>
        </w:tc>
        <w:tc>
          <w:tcPr>
            <w:tcW w:w="1247" w:type="dxa"/>
          </w:tcPr>
          <w:p w14:paraId="16D2EDD7" w14:textId="77777777" w:rsidR="004E3651" w:rsidRPr="0035597D" w:rsidRDefault="004E3651" w:rsidP="00046E1F">
            <w:pPr>
              <w:pStyle w:val="NoSpacing"/>
              <w:rPr>
                <w:i/>
              </w:rPr>
            </w:pPr>
            <w:r w:rsidRPr="0035597D">
              <w:rPr>
                <w:i/>
              </w:rPr>
              <w:t xml:space="preserve">To </w:t>
            </w:r>
            <w:r>
              <w:rPr>
                <w:i/>
              </w:rPr>
              <w:t>1 mL</w:t>
            </w:r>
          </w:p>
        </w:tc>
        <w:tc>
          <w:tcPr>
            <w:tcW w:w="3231" w:type="dxa"/>
          </w:tcPr>
          <w:p w14:paraId="34FB0961" w14:textId="77777777" w:rsidR="004E3651" w:rsidRPr="00D87722" w:rsidRDefault="004E3651" w:rsidP="00046E1F">
            <w:pPr>
              <w:pStyle w:val="NoSpacing"/>
            </w:pPr>
          </w:p>
        </w:tc>
      </w:tr>
    </w:tbl>
    <w:p w14:paraId="27129FDE" w14:textId="77777777" w:rsidR="004E3651" w:rsidRPr="004E3651" w:rsidRDefault="004E3651" w:rsidP="004E3651">
      <w:pPr>
        <w:pStyle w:val="ListParagraph"/>
        <w:spacing w:before="120" w:after="240"/>
        <w:ind w:left="360"/>
        <w:rPr>
          <w:rFonts w:asciiTheme="minorHAnsi" w:hAnsiTheme="minorHAnsi" w:cstheme="minorHAnsi"/>
          <w:sz w:val="22"/>
          <w:szCs w:val="22"/>
        </w:rPr>
      </w:pPr>
      <w:r w:rsidRPr="004E3651">
        <w:rPr>
          <w:rFonts w:asciiTheme="minorHAnsi" w:hAnsiTheme="minorHAnsi" w:cstheme="minorHAnsi"/>
          <w:sz w:val="22"/>
          <w:szCs w:val="22"/>
        </w:rPr>
        <w:t xml:space="preserve">For ordinary proteomics, one can use a similar buffer without the </w:t>
      </w:r>
      <w:r w:rsidRPr="004E3651"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  <w:t xml:space="preserve">orthovanadate, </w:t>
      </w:r>
      <w:proofErr w:type="spellStart"/>
      <w:r w:rsidRPr="004E3651"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  <w:t>NaPPi</w:t>
      </w:r>
      <w:proofErr w:type="spellEnd"/>
      <w:r w:rsidRPr="004E3651"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  <w:t xml:space="preserve"> and ß-glycerophosphate </w:t>
      </w:r>
      <w:r w:rsidRPr="004E3651">
        <w:rPr>
          <w:rFonts w:asciiTheme="minorHAnsi" w:hAnsiTheme="minorHAnsi" w:cstheme="minorHAnsi"/>
          <w:sz w:val="22"/>
          <w:szCs w:val="22"/>
        </w:rPr>
        <w:t>additions, or SDS-based S-Trap Buffer (see S-Trap Protocol).</w:t>
      </w:r>
    </w:p>
    <w:p w14:paraId="41FD63BB" w14:textId="77777777" w:rsidR="004E3651" w:rsidRPr="00E96FB9" w:rsidRDefault="004E3651" w:rsidP="004E3651">
      <w:pPr>
        <w:pStyle w:val="ListParagraph"/>
        <w:spacing w:after="120"/>
        <w:ind w:left="357"/>
        <w:rPr>
          <w:rFonts w:asciiTheme="minorHAnsi" w:hAnsiTheme="minorHAnsi" w:cstheme="minorHAnsi"/>
          <w:sz w:val="22"/>
          <w:szCs w:val="22"/>
        </w:rPr>
      </w:pPr>
    </w:p>
    <w:p w14:paraId="1DDD4AAE" w14:textId="70AB07EC" w:rsidR="001C61A8" w:rsidRDefault="00516E94" w:rsidP="004E3651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Lysis</w:t>
      </w:r>
      <w:r w:rsidR="001C61A8">
        <w:rPr>
          <w:rFonts w:ascii="Calibri" w:hAnsi="Calibri" w:cs="Arial"/>
          <w:b/>
          <w:sz w:val="22"/>
          <w:szCs w:val="22"/>
        </w:rPr>
        <w:t xml:space="preserve"> of </w:t>
      </w:r>
      <w:r>
        <w:rPr>
          <w:rFonts w:ascii="Calibri" w:hAnsi="Calibri" w:cs="Arial"/>
          <w:b/>
          <w:sz w:val="22"/>
          <w:szCs w:val="22"/>
        </w:rPr>
        <w:t>tissue slices (room temperature)</w:t>
      </w:r>
    </w:p>
    <w:p w14:paraId="4D86C9BB" w14:textId="7B2CB095" w:rsidR="00516E94" w:rsidRPr="00516E94" w:rsidRDefault="00516E94" w:rsidP="00516E94">
      <w:pPr>
        <w:pStyle w:val="ListParagraph"/>
        <w:numPr>
          <w:ilvl w:val="0"/>
          <w:numId w:val="24"/>
        </w:numPr>
        <w:rPr>
          <w:rFonts w:ascii="Calibri" w:hAnsi="Calibri" w:cs="Arial"/>
          <w:b/>
          <w:sz w:val="22"/>
          <w:szCs w:val="22"/>
        </w:rPr>
      </w:pPr>
      <w:r w:rsidRPr="00516E94">
        <w:rPr>
          <w:rFonts w:ascii="Calibri" w:hAnsi="Calibri" w:cs="Arial"/>
          <w:sz w:val="22"/>
          <w:szCs w:val="22"/>
        </w:rPr>
        <w:t xml:space="preserve">Add the required amount of </w:t>
      </w:r>
      <w:r>
        <w:rPr>
          <w:rFonts w:ascii="Calibri" w:hAnsi="Calibri" w:cs="Arial"/>
          <w:sz w:val="22"/>
          <w:szCs w:val="22"/>
        </w:rPr>
        <w:t>L</w:t>
      </w:r>
      <w:r w:rsidRPr="00516E94">
        <w:rPr>
          <w:rFonts w:ascii="Calibri" w:hAnsi="Calibri" w:cs="Arial"/>
          <w:sz w:val="22"/>
          <w:szCs w:val="22"/>
        </w:rPr>
        <w:t xml:space="preserve">ysis </w:t>
      </w:r>
      <w:r>
        <w:rPr>
          <w:rFonts w:ascii="Calibri" w:hAnsi="Calibri" w:cs="Arial"/>
          <w:sz w:val="22"/>
          <w:szCs w:val="22"/>
        </w:rPr>
        <w:t>B</w:t>
      </w:r>
      <w:r w:rsidRPr="00516E94">
        <w:rPr>
          <w:rFonts w:ascii="Calibri" w:hAnsi="Calibri" w:cs="Arial"/>
          <w:sz w:val="22"/>
          <w:szCs w:val="22"/>
        </w:rPr>
        <w:t xml:space="preserve">uffer in a predetermined ratio (see </w:t>
      </w:r>
      <w:r>
        <w:rPr>
          <w:rFonts w:ascii="Calibri" w:hAnsi="Calibri" w:cs="Arial"/>
          <w:sz w:val="22"/>
          <w:szCs w:val="22"/>
        </w:rPr>
        <w:t>previous page</w:t>
      </w:r>
      <w:r w:rsidRPr="00516E94">
        <w:rPr>
          <w:rFonts w:ascii="Calibri" w:hAnsi="Calibri" w:cs="Arial"/>
          <w:sz w:val="22"/>
          <w:szCs w:val="22"/>
        </w:rPr>
        <w:t>) to the tissue.</w:t>
      </w:r>
      <w:r w:rsidR="00B469DB">
        <w:rPr>
          <w:rFonts w:ascii="Calibri" w:hAnsi="Calibri" w:cs="Arial"/>
          <w:sz w:val="22"/>
          <w:szCs w:val="22"/>
        </w:rPr>
        <w:t xml:space="preserve"> </w:t>
      </w:r>
    </w:p>
    <w:p w14:paraId="46F5E094" w14:textId="39C2BA48" w:rsidR="00516E94" w:rsidRPr="00516E94" w:rsidRDefault="00516E94" w:rsidP="00516E94">
      <w:pPr>
        <w:pStyle w:val="ListParagraph"/>
        <w:numPr>
          <w:ilvl w:val="0"/>
          <w:numId w:val="24"/>
        </w:numPr>
        <w:rPr>
          <w:rFonts w:ascii="Calibri" w:hAnsi="Calibri" w:cs="Arial"/>
          <w:b/>
          <w:sz w:val="22"/>
          <w:szCs w:val="22"/>
        </w:rPr>
      </w:pPr>
      <w:r w:rsidRPr="00516E94">
        <w:rPr>
          <w:rFonts w:ascii="Calibri" w:hAnsi="Calibri" w:cs="Arial"/>
          <w:sz w:val="22"/>
          <w:szCs w:val="22"/>
        </w:rPr>
        <w:t>Vortex the tissue at maximum speed (30-60 sec</w:t>
      </w:r>
      <w:r w:rsidR="00EE6B17">
        <w:rPr>
          <w:rFonts w:ascii="Calibri" w:hAnsi="Calibri" w:cs="Arial"/>
          <w:sz w:val="22"/>
          <w:szCs w:val="22"/>
        </w:rPr>
        <w:t>onds</w:t>
      </w:r>
      <w:r w:rsidRPr="00516E94">
        <w:rPr>
          <w:rFonts w:ascii="Calibri" w:hAnsi="Calibri" w:cs="Arial"/>
          <w:sz w:val="22"/>
          <w:szCs w:val="22"/>
        </w:rPr>
        <w:t xml:space="preserve">) until all tissue has been </w:t>
      </w:r>
      <w:r w:rsidR="00D03210" w:rsidRPr="00516E94">
        <w:rPr>
          <w:rFonts w:ascii="Calibri" w:hAnsi="Calibri" w:cs="Arial"/>
          <w:sz w:val="22"/>
          <w:szCs w:val="22"/>
        </w:rPr>
        <w:t>solubili</w:t>
      </w:r>
      <w:r w:rsidR="00D03210">
        <w:rPr>
          <w:rFonts w:ascii="Calibri" w:hAnsi="Calibri" w:cs="Arial"/>
          <w:sz w:val="22"/>
          <w:szCs w:val="22"/>
        </w:rPr>
        <w:t>z</w:t>
      </w:r>
      <w:r w:rsidR="00D03210" w:rsidRPr="00516E94">
        <w:rPr>
          <w:rFonts w:ascii="Calibri" w:hAnsi="Calibri" w:cs="Arial"/>
          <w:sz w:val="22"/>
          <w:szCs w:val="22"/>
        </w:rPr>
        <w:t>ed</w:t>
      </w:r>
      <w:r w:rsidRPr="00516E94">
        <w:rPr>
          <w:rFonts w:ascii="Calibri" w:hAnsi="Calibri" w:cs="Arial"/>
          <w:sz w:val="22"/>
          <w:szCs w:val="22"/>
        </w:rPr>
        <w:t xml:space="preserve">. If the lysate is very viscous, additional </w:t>
      </w:r>
      <w:r>
        <w:rPr>
          <w:rFonts w:ascii="Calibri" w:hAnsi="Calibri" w:cs="Arial"/>
          <w:sz w:val="22"/>
          <w:szCs w:val="22"/>
        </w:rPr>
        <w:t>L</w:t>
      </w:r>
      <w:r w:rsidRPr="00516E94">
        <w:rPr>
          <w:rFonts w:ascii="Calibri" w:hAnsi="Calibri" w:cs="Arial"/>
          <w:sz w:val="22"/>
          <w:szCs w:val="22"/>
        </w:rPr>
        <w:t xml:space="preserve">ysis </w:t>
      </w:r>
      <w:r>
        <w:rPr>
          <w:rFonts w:ascii="Calibri" w:hAnsi="Calibri" w:cs="Arial"/>
          <w:sz w:val="22"/>
          <w:szCs w:val="22"/>
        </w:rPr>
        <w:t>B</w:t>
      </w:r>
      <w:r w:rsidRPr="00516E94">
        <w:rPr>
          <w:rFonts w:ascii="Calibri" w:hAnsi="Calibri" w:cs="Arial"/>
          <w:sz w:val="22"/>
          <w:szCs w:val="22"/>
        </w:rPr>
        <w:t>uffer may be added to ensure optimal protein extraction.</w:t>
      </w:r>
    </w:p>
    <w:p w14:paraId="61B558D8" w14:textId="77777777" w:rsidR="001C61A8" w:rsidRDefault="001C61A8" w:rsidP="001C61A8">
      <w:pPr>
        <w:rPr>
          <w:rFonts w:ascii="Calibri" w:hAnsi="Calibri" w:cs="Arial"/>
          <w:b/>
          <w:color w:val="0033CC"/>
          <w:sz w:val="28"/>
          <w:szCs w:val="28"/>
        </w:rPr>
      </w:pPr>
    </w:p>
    <w:p w14:paraId="051E3076" w14:textId="77777777" w:rsidR="001C61A8" w:rsidRPr="00D464D7" w:rsidRDefault="001C61A8" w:rsidP="001C61A8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Sonication of lysate</w:t>
      </w:r>
    </w:p>
    <w:p w14:paraId="7235D81C" w14:textId="599E58E2" w:rsidR="00516E94" w:rsidRDefault="00516E94" w:rsidP="00516E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16E94">
        <w:rPr>
          <w:rFonts w:asciiTheme="minorHAnsi" w:hAnsiTheme="minorHAnsi" w:cstheme="minorHAnsi"/>
          <w:sz w:val="22"/>
          <w:szCs w:val="22"/>
        </w:rPr>
        <w:t xml:space="preserve">Sonicate - </w:t>
      </w:r>
      <w:r w:rsidRPr="00516E94">
        <w:rPr>
          <w:rFonts w:asciiTheme="minorHAnsi" w:hAnsiTheme="minorHAnsi" w:cstheme="minorHAnsi"/>
          <w:i/>
          <w:sz w:val="22"/>
          <w:szCs w:val="22"/>
        </w:rPr>
        <w:t>without delay after step 6</w:t>
      </w:r>
      <w:r w:rsidRPr="00516E94">
        <w:rPr>
          <w:rFonts w:asciiTheme="minorHAnsi" w:hAnsiTheme="minorHAnsi" w:cstheme="minorHAnsi"/>
          <w:sz w:val="22"/>
          <w:szCs w:val="22"/>
        </w:rPr>
        <w:t xml:space="preserve"> - in three cycles of </w:t>
      </w:r>
      <w:r>
        <w:rPr>
          <w:rFonts w:asciiTheme="minorHAnsi" w:hAnsiTheme="minorHAnsi" w:cstheme="minorHAnsi"/>
          <w:sz w:val="22"/>
          <w:szCs w:val="22"/>
        </w:rPr>
        <w:t>[</w:t>
      </w:r>
      <w:r w:rsidR="00D03210">
        <w:rPr>
          <w:rFonts w:asciiTheme="minorHAnsi" w:hAnsiTheme="minorHAnsi" w:cstheme="minorHAnsi"/>
          <w:sz w:val="22"/>
          <w:szCs w:val="22"/>
        </w:rPr>
        <w:t xml:space="preserve">20 </w:t>
      </w:r>
      <w:r w:rsidR="00EE6B17">
        <w:rPr>
          <w:rFonts w:asciiTheme="minorHAnsi" w:hAnsiTheme="minorHAnsi" w:cstheme="minorHAnsi"/>
          <w:sz w:val="22"/>
          <w:szCs w:val="22"/>
        </w:rPr>
        <w:t xml:space="preserve">seconds on, </w:t>
      </w:r>
      <w:r w:rsidRPr="00516E94">
        <w:rPr>
          <w:rFonts w:asciiTheme="minorHAnsi" w:hAnsiTheme="minorHAnsi" w:cstheme="minorHAnsi"/>
          <w:sz w:val="22"/>
          <w:szCs w:val="22"/>
        </w:rPr>
        <w:t>60 seconds off</w:t>
      </w:r>
      <w:r>
        <w:rPr>
          <w:rFonts w:asciiTheme="minorHAnsi" w:hAnsiTheme="minorHAnsi" w:cstheme="minorHAnsi"/>
          <w:sz w:val="22"/>
          <w:szCs w:val="22"/>
        </w:rPr>
        <w:t xml:space="preserve">] at maximum amplitude </w:t>
      </w:r>
      <w:r w:rsidRPr="00516E94">
        <w:rPr>
          <w:rFonts w:asciiTheme="minorHAnsi" w:hAnsiTheme="minorHAnsi" w:cstheme="minorHAnsi"/>
          <w:sz w:val="22"/>
          <w:szCs w:val="22"/>
        </w:rPr>
        <w:t xml:space="preserve">using the Branson high intensity </w:t>
      </w:r>
      <w:proofErr w:type="spellStart"/>
      <w:r w:rsidRPr="00516E94">
        <w:rPr>
          <w:rFonts w:asciiTheme="minorHAnsi" w:hAnsiTheme="minorHAnsi" w:cstheme="minorHAnsi"/>
          <w:sz w:val="22"/>
          <w:szCs w:val="22"/>
        </w:rPr>
        <w:t>cuphorn</w:t>
      </w:r>
      <w:proofErr w:type="spellEnd"/>
      <w:r w:rsidRPr="00516E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94">
        <w:rPr>
          <w:rFonts w:asciiTheme="minorHAnsi" w:hAnsiTheme="minorHAnsi" w:cstheme="minorHAnsi"/>
          <w:sz w:val="22"/>
          <w:szCs w:val="22"/>
        </w:rPr>
        <w:t>sonicator</w:t>
      </w:r>
      <w:proofErr w:type="spellEnd"/>
      <w:r w:rsidR="00D03210">
        <w:rPr>
          <w:rFonts w:asciiTheme="minorHAnsi" w:hAnsiTheme="minorHAnsi" w:cstheme="minorHAnsi"/>
          <w:sz w:val="22"/>
          <w:szCs w:val="22"/>
        </w:rPr>
        <w:t xml:space="preserve"> while cooling with ice. </w:t>
      </w:r>
    </w:p>
    <w:p w14:paraId="16B0A1AF" w14:textId="05D40936" w:rsidR="00516E94" w:rsidRDefault="0001698A" w:rsidP="00516E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Centrifuge</w:t>
      </w:r>
      <w:r w:rsidR="00516E94" w:rsidRPr="00516E94">
        <w:rPr>
          <w:rFonts w:asciiTheme="minorHAnsi" w:hAnsiTheme="minorHAnsi" w:cstheme="minorHAnsi"/>
          <w:sz w:val="22"/>
          <w:szCs w:val="22"/>
        </w:rPr>
        <w:t xml:space="preserve"> in a table</w:t>
      </w:r>
      <w:r w:rsidR="00516E94">
        <w:rPr>
          <w:rFonts w:asciiTheme="minorHAnsi" w:hAnsiTheme="minorHAnsi" w:cstheme="minorHAnsi"/>
          <w:sz w:val="22"/>
          <w:szCs w:val="22"/>
        </w:rPr>
        <w:t>top</w:t>
      </w:r>
      <w:r w:rsidR="00516E94" w:rsidRPr="00516E94">
        <w:rPr>
          <w:rFonts w:asciiTheme="minorHAnsi" w:hAnsiTheme="minorHAnsi" w:cstheme="minorHAnsi"/>
          <w:sz w:val="22"/>
          <w:szCs w:val="22"/>
        </w:rPr>
        <w:t xml:space="preserve"> </w:t>
      </w:r>
      <w:r w:rsidR="00516E94">
        <w:rPr>
          <w:rFonts w:asciiTheme="minorHAnsi" w:hAnsiTheme="minorHAnsi" w:cstheme="minorHAnsi"/>
          <w:sz w:val="22"/>
          <w:szCs w:val="22"/>
        </w:rPr>
        <w:t>centrifuge</w:t>
      </w:r>
      <w:r w:rsidR="00516E94" w:rsidRPr="00516E94">
        <w:rPr>
          <w:rFonts w:asciiTheme="minorHAnsi" w:hAnsiTheme="minorHAnsi" w:cstheme="minorHAnsi"/>
          <w:sz w:val="22"/>
          <w:szCs w:val="22"/>
        </w:rPr>
        <w:t xml:space="preserve"> for 1</w:t>
      </w:r>
      <w:r w:rsidR="009A3FC3">
        <w:rPr>
          <w:rFonts w:asciiTheme="minorHAnsi" w:hAnsiTheme="minorHAnsi" w:cstheme="minorHAnsi"/>
          <w:sz w:val="22"/>
          <w:szCs w:val="22"/>
        </w:rPr>
        <w:t>0</w:t>
      </w:r>
      <w:r w:rsidR="00516E94" w:rsidRPr="00516E94">
        <w:rPr>
          <w:rFonts w:asciiTheme="minorHAnsi" w:hAnsiTheme="minorHAnsi" w:cstheme="minorHAnsi"/>
          <w:sz w:val="22"/>
          <w:szCs w:val="22"/>
        </w:rPr>
        <w:t xml:space="preserve"> min</w:t>
      </w:r>
      <w:r w:rsidR="00516E94">
        <w:rPr>
          <w:rFonts w:asciiTheme="minorHAnsi" w:hAnsiTheme="minorHAnsi" w:cstheme="minorHAnsi"/>
          <w:sz w:val="22"/>
          <w:szCs w:val="22"/>
        </w:rPr>
        <w:t xml:space="preserve"> at maximum speed and room temperature</w:t>
      </w:r>
      <w:r w:rsidR="00516E94" w:rsidRPr="00516E94">
        <w:rPr>
          <w:rFonts w:asciiTheme="minorHAnsi" w:hAnsiTheme="minorHAnsi" w:cstheme="minorHAnsi"/>
          <w:sz w:val="22"/>
          <w:szCs w:val="22"/>
        </w:rPr>
        <w:t xml:space="preserve"> if </w:t>
      </w:r>
      <w:r w:rsidR="00516E94">
        <w:rPr>
          <w:rFonts w:asciiTheme="minorHAnsi" w:hAnsiTheme="minorHAnsi" w:cstheme="minorHAnsi"/>
          <w:sz w:val="22"/>
          <w:szCs w:val="22"/>
        </w:rPr>
        <w:t xml:space="preserve">the </w:t>
      </w:r>
      <w:r w:rsidR="00516E94" w:rsidRPr="00516E94">
        <w:rPr>
          <w:rFonts w:asciiTheme="minorHAnsi" w:hAnsiTheme="minorHAnsi" w:cstheme="minorHAnsi"/>
          <w:sz w:val="22"/>
          <w:szCs w:val="22"/>
        </w:rPr>
        <w:t>sample</w:t>
      </w:r>
      <w:r w:rsidR="00516E94">
        <w:rPr>
          <w:rFonts w:asciiTheme="minorHAnsi" w:hAnsiTheme="minorHAnsi" w:cstheme="minorHAnsi"/>
          <w:sz w:val="22"/>
          <w:szCs w:val="22"/>
        </w:rPr>
        <w:t>s</w:t>
      </w:r>
      <w:r w:rsidR="00516E94" w:rsidRPr="00516E94">
        <w:rPr>
          <w:rFonts w:asciiTheme="minorHAnsi" w:hAnsiTheme="minorHAnsi" w:cstheme="minorHAnsi"/>
          <w:sz w:val="22"/>
          <w:szCs w:val="22"/>
        </w:rPr>
        <w:t xml:space="preserve"> </w:t>
      </w:r>
      <w:r w:rsidR="00516E94">
        <w:rPr>
          <w:rFonts w:asciiTheme="minorHAnsi" w:hAnsiTheme="minorHAnsi" w:cstheme="minorHAnsi"/>
          <w:sz w:val="22"/>
          <w:szCs w:val="22"/>
        </w:rPr>
        <w:t>are</w:t>
      </w:r>
      <w:r w:rsidR="00516E94" w:rsidRPr="00516E94">
        <w:rPr>
          <w:rFonts w:asciiTheme="minorHAnsi" w:hAnsiTheme="minorHAnsi" w:cstheme="minorHAnsi"/>
          <w:sz w:val="22"/>
          <w:szCs w:val="22"/>
        </w:rPr>
        <w:t xml:space="preserve"> in 1.5</w:t>
      </w:r>
      <w:r w:rsidR="00516E94">
        <w:rPr>
          <w:rFonts w:asciiTheme="minorHAnsi" w:hAnsiTheme="minorHAnsi" w:cstheme="minorHAnsi"/>
          <w:sz w:val="22"/>
          <w:szCs w:val="22"/>
        </w:rPr>
        <w:t>- or 2-</w:t>
      </w:r>
      <w:r w:rsidR="00516E94" w:rsidRPr="00516E94">
        <w:rPr>
          <w:rFonts w:asciiTheme="minorHAnsi" w:hAnsiTheme="minorHAnsi" w:cstheme="minorHAnsi"/>
          <w:sz w:val="22"/>
          <w:szCs w:val="22"/>
        </w:rPr>
        <w:t>m</w:t>
      </w:r>
      <w:r w:rsidR="001B496C">
        <w:rPr>
          <w:rFonts w:asciiTheme="minorHAnsi" w:hAnsiTheme="minorHAnsi" w:cstheme="minorHAnsi"/>
          <w:sz w:val="22"/>
          <w:szCs w:val="22"/>
        </w:rPr>
        <w:t>L</w:t>
      </w:r>
      <w:r w:rsidR="00516E94" w:rsidRPr="00516E94">
        <w:rPr>
          <w:rFonts w:asciiTheme="minorHAnsi" w:hAnsiTheme="minorHAnsi" w:cstheme="minorHAnsi"/>
          <w:sz w:val="22"/>
          <w:szCs w:val="22"/>
        </w:rPr>
        <w:t xml:space="preserve"> </w:t>
      </w:r>
      <w:r w:rsidR="00516E94">
        <w:rPr>
          <w:rFonts w:asciiTheme="minorHAnsi" w:hAnsiTheme="minorHAnsi" w:cstheme="minorHAnsi"/>
          <w:sz w:val="22"/>
          <w:szCs w:val="22"/>
        </w:rPr>
        <w:t>E</w:t>
      </w:r>
      <w:r w:rsidR="00516E94" w:rsidRPr="00516E94">
        <w:rPr>
          <w:rFonts w:asciiTheme="minorHAnsi" w:hAnsiTheme="minorHAnsi" w:cstheme="minorHAnsi"/>
          <w:sz w:val="22"/>
          <w:szCs w:val="22"/>
        </w:rPr>
        <w:t>ppendorf tubes</w:t>
      </w:r>
      <w:r w:rsidR="00516E94">
        <w:rPr>
          <w:rFonts w:asciiTheme="minorHAnsi" w:hAnsiTheme="minorHAnsi" w:cstheme="minorHAnsi"/>
          <w:sz w:val="22"/>
          <w:szCs w:val="22"/>
        </w:rPr>
        <w:t>,</w:t>
      </w:r>
      <w:r w:rsidR="00516E94" w:rsidRPr="00516E94">
        <w:rPr>
          <w:rFonts w:asciiTheme="minorHAnsi" w:hAnsiTheme="minorHAnsi" w:cstheme="minorHAnsi"/>
          <w:sz w:val="22"/>
          <w:szCs w:val="22"/>
        </w:rPr>
        <w:t xml:space="preserve"> or </w:t>
      </w:r>
      <w:r w:rsidR="00516E94">
        <w:rPr>
          <w:rFonts w:asciiTheme="minorHAnsi" w:hAnsiTheme="minorHAnsi" w:cstheme="minorHAnsi"/>
          <w:sz w:val="22"/>
          <w:szCs w:val="22"/>
        </w:rPr>
        <w:t xml:space="preserve">for </w:t>
      </w:r>
      <w:r w:rsidR="009A3FC3">
        <w:rPr>
          <w:rFonts w:asciiTheme="minorHAnsi" w:hAnsiTheme="minorHAnsi" w:cstheme="minorHAnsi"/>
          <w:sz w:val="22"/>
          <w:szCs w:val="22"/>
        </w:rPr>
        <w:t>15</w:t>
      </w:r>
      <w:r w:rsidR="00516E94" w:rsidRPr="00516E94">
        <w:rPr>
          <w:rFonts w:asciiTheme="minorHAnsi" w:hAnsiTheme="minorHAnsi" w:cstheme="minorHAnsi"/>
          <w:sz w:val="22"/>
          <w:szCs w:val="22"/>
        </w:rPr>
        <w:t xml:space="preserve"> min at 6000 x </w:t>
      </w:r>
      <w:r w:rsidR="00516E94" w:rsidRPr="00516E94">
        <w:rPr>
          <w:rFonts w:asciiTheme="minorHAnsi" w:hAnsiTheme="minorHAnsi" w:cstheme="minorHAnsi"/>
          <w:i/>
          <w:sz w:val="22"/>
          <w:szCs w:val="22"/>
        </w:rPr>
        <w:t>g</w:t>
      </w:r>
      <w:r w:rsidR="00516E94" w:rsidRPr="00516E94">
        <w:rPr>
          <w:rFonts w:asciiTheme="minorHAnsi" w:hAnsiTheme="minorHAnsi" w:cstheme="minorHAnsi"/>
          <w:sz w:val="22"/>
          <w:szCs w:val="22"/>
        </w:rPr>
        <w:t xml:space="preserve"> if the volume is larger.</w:t>
      </w:r>
    </w:p>
    <w:p w14:paraId="113785A0" w14:textId="77777777" w:rsidR="00516E94" w:rsidRPr="00516E94" w:rsidRDefault="00516E94" w:rsidP="00516E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16E94">
        <w:rPr>
          <w:rFonts w:asciiTheme="minorHAnsi" w:hAnsiTheme="minorHAnsi" w:cstheme="minorHAnsi"/>
          <w:sz w:val="22"/>
          <w:szCs w:val="22"/>
        </w:rPr>
        <w:t>Transfer supernatant</w:t>
      </w:r>
      <w:r w:rsidR="0096071D">
        <w:rPr>
          <w:rFonts w:asciiTheme="minorHAnsi" w:hAnsiTheme="minorHAnsi" w:cstheme="minorHAnsi"/>
          <w:sz w:val="22"/>
          <w:szCs w:val="22"/>
        </w:rPr>
        <w:t>s</w:t>
      </w:r>
      <w:r w:rsidRPr="00516E94">
        <w:rPr>
          <w:rFonts w:asciiTheme="minorHAnsi" w:hAnsiTheme="minorHAnsi" w:cstheme="minorHAnsi"/>
          <w:sz w:val="22"/>
          <w:szCs w:val="22"/>
        </w:rPr>
        <w:t xml:space="preserve"> (cleared lysate) to </w:t>
      </w:r>
      <w:r>
        <w:rPr>
          <w:rFonts w:asciiTheme="minorHAnsi" w:hAnsiTheme="minorHAnsi" w:cstheme="minorHAnsi"/>
          <w:sz w:val="22"/>
          <w:szCs w:val="22"/>
        </w:rPr>
        <w:t xml:space="preserve">new, </w:t>
      </w:r>
      <w:r w:rsidRPr="00516E94">
        <w:rPr>
          <w:rFonts w:asciiTheme="minorHAnsi" w:hAnsiTheme="minorHAnsi" w:cstheme="minorHAnsi"/>
          <w:sz w:val="22"/>
          <w:szCs w:val="22"/>
        </w:rPr>
        <w:t>pre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516E94">
        <w:rPr>
          <w:rFonts w:asciiTheme="minorHAnsi" w:hAnsiTheme="minorHAnsi" w:cstheme="minorHAnsi"/>
          <w:sz w:val="22"/>
          <w:szCs w:val="22"/>
        </w:rPr>
        <w:t>labe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516E94">
        <w:rPr>
          <w:rFonts w:asciiTheme="minorHAnsi" w:hAnsiTheme="minorHAnsi" w:cstheme="minorHAnsi"/>
          <w:sz w:val="22"/>
          <w:szCs w:val="22"/>
        </w:rPr>
        <w:t xml:space="preserve">led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16E94">
        <w:rPr>
          <w:rFonts w:asciiTheme="minorHAnsi" w:hAnsiTheme="minorHAnsi" w:cstheme="minorHAnsi"/>
          <w:sz w:val="22"/>
          <w:szCs w:val="22"/>
        </w:rPr>
        <w:t>ppendorf tubes. Note</w:t>
      </w:r>
      <w:r>
        <w:rPr>
          <w:rFonts w:asciiTheme="minorHAnsi" w:hAnsiTheme="minorHAnsi" w:cstheme="minorHAnsi"/>
          <w:sz w:val="22"/>
          <w:szCs w:val="22"/>
        </w:rPr>
        <w:t xml:space="preserve"> down</w:t>
      </w:r>
      <w:r w:rsidRPr="00516E94">
        <w:rPr>
          <w:rFonts w:asciiTheme="minorHAnsi" w:hAnsiTheme="minorHAnsi" w:cstheme="minorHAnsi"/>
          <w:sz w:val="22"/>
          <w:szCs w:val="22"/>
        </w:rPr>
        <w:t xml:space="preserve"> the total volume collected.</w:t>
      </w:r>
    </w:p>
    <w:p w14:paraId="1A0E16CE" w14:textId="77777777" w:rsidR="001C61A8" w:rsidRDefault="001C61A8" w:rsidP="001C61A8">
      <w:pPr>
        <w:rPr>
          <w:rFonts w:asciiTheme="minorHAnsi" w:hAnsiTheme="minorHAnsi" w:cstheme="minorHAnsi"/>
          <w:sz w:val="22"/>
          <w:szCs w:val="22"/>
        </w:rPr>
      </w:pPr>
    </w:p>
    <w:p w14:paraId="1E96C9FC" w14:textId="77777777" w:rsidR="001B496C" w:rsidRDefault="001B496C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4CEBE944" w14:textId="77777777" w:rsidR="001B496C" w:rsidRDefault="001B496C" w:rsidP="001C61A8">
      <w:pPr>
        <w:rPr>
          <w:rFonts w:ascii="Calibri" w:hAnsi="Calibri" w:cs="Arial"/>
          <w:b/>
          <w:sz w:val="22"/>
          <w:szCs w:val="22"/>
        </w:rPr>
      </w:pPr>
    </w:p>
    <w:p w14:paraId="298DA1D9" w14:textId="19CF9DF8" w:rsidR="001C61A8" w:rsidRPr="00D464D7" w:rsidRDefault="001C61A8" w:rsidP="001B496C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Aliquoting and storage of lysate</w:t>
      </w:r>
    </w:p>
    <w:p w14:paraId="3986C079" w14:textId="46EC3EA2" w:rsidR="001C61A8" w:rsidRDefault="001C61A8" w:rsidP="000742E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21DF0">
        <w:rPr>
          <w:rFonts w:asciiTheme="minorHAnsi" w:hAnsiTheme="minorHAnsi" w:cstheme="minorHAnsi"/>
          <w:sz w:val="22"/>
          <w:szCs w:val="22"/>
        </w:rPr>
        <w:t>Take aliquots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192B61B" w14:textId="0490588B" w:rsidR="001C61A8" w:rsidRDefault="001C61A8" w:rsidP="001C61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30 </w:t>
      </w:r>
      <w:r w:rsidR="009B7508">
        <w:rPr>
          <w:rFonts w:asciiTheme="minorHAnsi" w:hAnsiTheme="minorHAnsi" w:cstheme="minorHAnsi"/>
          <w:sz w:val="22"/>
          <w:szCs w:val="22"/>
        </w:rPr>
        <w:t>µL</w:t>
      </w:r>
      <w:r>
        <w:rPr>
          <w:rFonts w:asciiTheme="minorHAnsi" w:hAnsiTheme="minorHAnsi" w:cstheme="minorHAnsi"/>
          <w:sz w:val="22"/>
          <w:szCs w:val="22"/>
        </w:rPr>
        <w:t xml:space="preserve"> for</w:t>
      </w:r>
      <w:r w:rsidR="00B469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1DF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C21DF0">
        <w:rPr>
          <w:rFonts w:asciiTheme="minorHAnsi" w:hAnsiTheme="minorHAnsi" w:cstheme="minorHAnsi"/>
          <w:sz w:val="22"/>
          <w:szCs w:val="22"/>
        </w:rPr>
        <w:t xml:space="preserve"> protein co</w:t>
      </w:r>
      <w:r>
        <w:rPr>
          <w:rFonts w:asciiTheme="minorHAnsi" w:hAnsiTheme="minorHAnsi" w:cstheme="minorHAnsi"/>
          <w:sz w:val="22"/>
          <w:szCs w:val="22"/>
        </w:rPr>
        <w:t>ncentration measurement</w:t>
      </w:r>
    </w:p>
    <w:p w14:paraId="7460DC9B" w14:textId="30A18225" w:rsidR="001C61A8" w:rsidRDefault="001C61A8" w:rsidP="001C61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5-10 </w:t>
      </w:r>
      <w:r w:rsidR="009B7508">
        <w:rPr>
          <w:rFonts w:asciiTheme="minorHAnsi" w:hAnsiTheme="minorHAnsi" w:cstheme="minorHAnsi"/>
          <w:sz w:val="22"/>
          <w:szCs w:val="22"/>
        </w:rPr>
        <w:t>µL</w:t>
      </w:r>
      <w:r>
        <w:rPr>
          <w:rFonts w:asciiTheme="minorHAnsi" w:hAnsiTheme="minorHAnsi" w:cstheme="minorHAnsi"/>
          <w:sz w:val="22"/>
          <w:szCs w:val="22"/>
        </w:rPr>
        <w:t xml:space="preserve"> for </w:t>
      </w:r>
      <w:r w:rsidRPr="00C21DF0">
        <w:rPr>
          <w:rFonts w:asciiTheme="minorHAnsi" w:hAnsiTheme="minorHAnsi" w:cstheme="minorHAnsi"/>
          <w:sz w:val="22"/>
          <w:szCs w:val="22"/>
        </w:rPr>
        <w:t>quality co</w:t>
      </w:r>
      <w:r>
        <w:rPr>
          <w:rFonts w:asciiTheme="minorHAnsi" w:hAnsiTheme="minorHAnsi" w:cstheme="minorHAnsi"/>
          <w:sz w:val="22"/>
          <w:szCs w:val="22"/>
        </w:rPr>
        <w:t>ntrol by SDS-PAGE</w:t>
      </w:r>
    </w:p>
    <w:p w14:paraId="42FC2C5B" w14:textId="77777777" w:rsidR="001C61A8" w:rsidRPr="00C21DF0" w:rsidRDefault="001C61A8" w:rsidP="001C61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B3EE4">
        <w:rPr>
          <w:rFonts w:asciiTheme="minorHAnsi" w:hAnsiTheme="minorHAnsi" w:cstheme="minorHAnsi"/>
          <w:sz w:val="22"/>
          <w:szCs w:val="22"/>
        </w:rPr>
        <w:t xml:space="preserve">(if sufficient lysate is available) </w:t>
      </w:r>
      <w:r w:rsidRPr="00C21DF0">
        <w:rPr>
          <w:rFonts w:asciiTheme="minorHAnsi" w:hAnsiTheme="minorHAnsi" w:cstheme="minorHAnsi"/>
          <w:sz w:val="22"/>
          <w:szCs w:val="22"/>
        </w:rPr>
        <w:t xml:space="preserve">~10% </w:t>
      </w:r>
      <w:r>
        <w:rPr>
          <w:rFonts w:asciiTheme="minorHAnsi" w:hAnsiTheme="minorHAnsi" w:cstheme="minorHAnsi"/>
          <w:sz w:val="22"/>
          <w:szCs w:val="22"/>
        </w:rPr>
        <w:t>for western blot analysis (using p-Tyr-1000 antibody</w:t>
      </w:r>
      <w:r w:rsidRPr="00C21DF0">
        <w:rPr>
          <w:rFonts w:asciiTheme="minorHAnsi" w:hAnsiTheme="minorHAnsi" w:cstheme="minorHAnsi"/>
          <w:sz w:val="22"/>
          <w:szCs w:val="22"/>
        </w:rPr>
        <w:t xml:space="preserve"> and </w:t>
      </w:r>
      <w:r w:rsidR="00CB3EE4">
        <w:rPr>
          <w:rFonts w:asciiTheme="minorHAnsi" w:hAnsiTheme="minorHAnsi" w:cstheme="minorHAnsi"/>
          <w:sz w:val="22"/>
          <w:szCs w:val="22"/>
        </w:rPr>
        <w:tab/>
      </w:r>
      <w:r w:rsidRPr="00C21DF0">
        <w:rPr>
          <w:rFonts w:asciiTheme="minorHAnsi" w:hAnsiTheme="minorHAnsi" w:cstheme="minorHAnsi"/>
          <w:sz w:val="22"/>
          <w:szCs w:val="22"/>
        </w:rPr>
        <w:t>possibl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21DF0">
        <w:rPr>
          <w:rFonts w:asciiTheme="minorHAnsi" w:hAnsiTheme="minorHAnsi" w:cstheme="minorHAnsi"/>
          <w:sz w:val="22"/>
          <w:szCs w:val="22"/>
        </w:rPr>
        <w:t xml:space="preserve"> other </w:t>
      </w:r>
      <w:r>
        <w:rPr>
          <w:rFonts w:asciiTheme="minorHAnsi" w:hAnsiTheme="minorHAnsi" w:cstheme="minorHAnsi"/>
          <w:sz w:val="22"/>
          <w:szCs w:val="22"/>
        </w:rPr>
        <w:t>antibodies</w:t>
      </w:r>
      <w:r w:rsidRPr="00C21DF0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5F3E82C9" w14:textId="7B2F5957" w:rsidR="001C61A8" w:rsidRPr="00CB3EE4" w:rsidRDefault="001C61A8" w:rsidP="000742E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B3EE4">
        <w:rPr>
          <w:rFonts w:asciiTheme="minorHAnsi" w:hAnsiTheme="minorHAnsi" w:cstheme="minorHAnsi"/>
          <w:sz w:val="22"/>
          <w:szCs w:val="22"/>
        </w:rPr>
        <w:t>S</w:t>
      </w:r>
      <w:r w:rsidR="00CB3EE4">
        <w:rPr>
          <w:rFonts w:asciiTheme="minorHAnsi" w:hAnsiTheme="minorHAnsi" w:cstheme="minorHAnsi"/>
          <w:sz w:val="22"/>
          <w:szCs w:val="22"/>
        </w:rPr>
        <w:t>nap-freeze lysates in liquid nitrogen, and s</w:t>
      </w:r>
      <w:r w:rsidRPr="00CB3EE4">
        <w:rPr>
          <w:rFonts w:asciiTheme="minorHAnsi" w:hAnsiTheme="minorHAnsi" w:cstheme="minorHAnsi"/>
          <w:sz w:val="22"/>
          <w:szCs w:val="22"/>
        </w:rPr>
        <w:t>tore at -80</w:t>
      </w:r>
      <w:r w:rsidR="00B469DB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B469DB">
        <w:rPr>
          <w:rFonts w:asciiTheme="minorHAnsi" w:hAnsiTheme="minorHAnsi" w:cstheme="minorHAnsi"/>
          <w:sz w:val="22"/>
          <w:szCs w:val="22"/>
        </w:rPr>
        <w:t>°</w:t>
      </w:r>
      <w:r w:rsidR="00B469DB" w:rsidRPr="008A5257">
        <w:rPr>
          <w:rFonts w:asciiTheme="minorHAnsi" w:hAnsiTheme="minorHAnsi" w:cstheme="minorHAnsi"/>
          <w:sz w:val="22"/>
          <w:szCs w:val="22"/>
        </w:rPr>
        <w:t>C</w:t>
      </w:r>
      <w:r w:rsidRPr="00CB3EE4">
        <w:rPr>
          <w:rFonts w:asciiTheme="minorHAnsi" w:hAnsiTheme="minorHAnsi" w:cstheme="minorHAnsi"/>
          <w:sz w:val="22"/>
          <w:szCs w:val="22"/>
        </w:rPr>
        <w:t xml:space="preserve"> until needed.</w:t>
      </w:r>
    </w:p>
    <w:p w14:paraId="7C2C5027" w14:textId="77777777" w:rsidR="001C61A8" w:rsidRDefault="001C61A8" w:rsidP="001C61A8">
      <w:pPr>
        <w:rPr>
          <w:rFonts w:asciiTheme="minorHAnsi" w:hAnsiTheme="minorHAnsi" w:cstheme="minorHAnsi"/>
          <w:sz w:val="22"/>
          <w:szCs w:val="22"/>
          <w:highlight w:val="cyan"/>
        </w:rPr>
      </w:pPr>
    </w:p>
    <w:p w14:paraId="4B0BE107" w14:textId="77777777" w:rsidR="00EE6B17" w:rsidRDefault="00EE6B17" w:rsidP="001C61A8">
      <w:pPr>
        <w:rPr>
          <w:rFonts w:asciiTheme="minorHAnsi" w:hAnsiTheme="minorHAnsi" w:cstheme="minorHAnsi"/>
          <w:sz w:val="22"/>
          <w:szCs w:val="22"/>
          <w:highlight w:val="cyan"/>
        </w:rPr>
      </w:pPr>
    </w:p>
    <w:p w14:paraId="54341BE3" w14:textId="77777777" w:rsidR="00CD5510" w:rsidRDefault="00CD5510" w:rsidP="001C61A8">
      <w:pPr>
        <w:rPr>
          <w:rFonts w:ascii="Calibri" w:hAnsi="Calibri" w:cs="Arial"/>
          <w:sz w:val="22"/>
          <w:szCs w:val="22"/>
        </w:rPr>
      </w:pPr>
    </w:p>
    <w:p w14:paraId="3EC01CA5" w14:textId="77777777" w:rsidR="001969A1" w:rsidRPr="001C61A8" w:rsidRDefault="001969A1" w:rsidP="001C61A8">
      <w:pPr>
        <w:rPr>
          <w:rFonts w:ascii="Calibri" w:hAnsi="Calibri" w:cs="Arial"/>
          <w:sz w:val="22"/>
          <w:szCs w:val="22"/>
        </w:rPr>
      </w:pPr>
    </w:p>
    <w:p w14:paraId="6E1EC4E7" w14:textId="41EF7A42" w:rsidR="000730ED" w:rsidRPr="001B5E9D" w:rsidRDefault="001B496C" w:rsidP="000730ED">
      <w:pPr>
        <w:spacing w:after="240"/>
        <w:rPr>
          <w:rFonts w:ascii="Calibri" w:hAnsi="Calibri" w:cs="Arial"/>
          <w:b/>
          <w:color w:val="0033CC"/>
          <w:sz w:val="28"/>
          <w:szCs w:val="28"/>
        </w:rPr>
      </w:pPr>
      <w:r>
        <w:rPr>
          <w:rFonts w:ascii="Calibri" w:hAnsi="Calibri" w:cs="Arial"/>
          <w:b/>
          <w:color w:val="0033CC"/>
          <w:sz w:val="28"/>
          <w:szCs w:val="28"/>
        </w:rPr>
        <w:t xml:space="preserve">Protocol </w:t>
      </w:r>
      <w:r w:rsidR="000730ED">
        <w:rPr>
          <w:rFonts w:ascii="Calibri" w:hAnsi="Calibri" w:cs="Arial"/>
          <w:b/>
          <w:color w:val="0033CC"/>
          <w:sz w:val="28"/>
          <w:szCs w:val="28"/>
        </w:rPr>
        <w:t xml:space="preserve">D. </w:t>
      </w:r>
      <w:r w:rsidR="000730ED" w:rsidRPr="00001B26">
        <w:rPr>
          <w:rFonts w:ascii="Calibri" w:hAnsi="Calibri" w:cs="Arial"/>
          <w:b/>
          <w:color w:val="0033CC"/>
          <w:sz w:val="28"/>
          <w:szCs w:val="28"/>
        </w:rPr>
        <w:t xml:space="preserve">Preparation of a </w:t>
      </w:r>
      <w:r w:rsidR="000730ED">
        <w:rPr>
          <w:rFonts w:ascii="Calibri" w:hAnsi="Calibri" w:cs="Arial"/>
          <w:b/>
          <w:color w:val="0033CC"/>
          <w:sz w:val="28"/>
          <w:szCs w:val="28"/>
        </w:rPr>
        <w:t>tissue</w:t>
      </w:r>
      <w:r w:rsidR="000730ED" w:rsidRPr="00001B26">
        <w:rPr>
          <w:rFonts w:ascii="Calibri" w:hAnsi="Calibri" w:cs="Arial"/>
          <w:b/>
          <w:color w:val="0033CC"/>
          <w:sz w:val="28"/>
          <w:szCs w:val="28"/>
        </w:rPr>
        <w:t xml:space="preserve"> lysate from </w:t>
      </w:r>
      <w:r w:rsidR="000730ED">
        <w:rPr>
          <w:rFonts w:ascii="Calibri" w:hAnsi="Calibri" w:cs="Arial"/>
          <w:b/>
          <w:color w:val="0033CC"/>
          <w:sz w:val="28"/>
          <w:szCs w:val="28"/>
        </w:rPr>
        <w:t>tissue biopsies</w:t>
      </w:r>
    </w:p>
    <w:p w14:paraId="2D74D246" w14:textId="00BED473" w:rsidR="000730ED" w:rsidRPr="000730ED" w:rsidRDefault="000730ED" w:rsidP="000730ED">
      <w:pPr>
        <w:spacing w:after="120"/>
        <w:rPr>
          <w:rFonts w:ascii="Calibri" w:hAnsi="Calibri" w:cs="Arial"/>
          <w:sz w:val="22"/>
          <w:szCs w:val="22"/>
        </w:rPr>
      </w:pPr>
      <w:r w:rsidRPr="000730ED">
        <w:rPr>
          <w:rFonts w:ascii="Calibri" w:hAnsi="Calibri" w:cs="Arial"/>
          <w:sz w:val="22"/>
          <w:szCs w:val="22"/>
        </w:rPr>
        <w:t>Despite a needle length of 1.5-2 cm for most needles used in biopsy devices, the total biopsy length is frequently shorter. According to literature, 18G (prostate) biopsies generally yield a tissue volume of 8-9 mm</w:t>
      </w:r>
      <w:r w:rsidRPr="000730ED">
        <w:rPr>
          <w:rFonts w:ascii="Calibri" w:hAnsi="Calibri" w:cs="Arial"/>
          <w:sz w:val="22"/>
          <w:szCs w:val="22"/>
          <w:vertAlign w:val="superscript"/>
        </w:rPr>
        <w:t>3</w:t>
      </w:r>
      <w:r w:rsidRPr="000730ED">
        <w:rPr>
          <w:rFonts w:ascii="Calibri" w:hAnsi="Calibri" w:cs="Arial"/>
          <w:sz w:val="22"/>
          <w:szCs w:val="22"/>
        </w:rPr>
        <w:t>, and 14G (breast) biopsies yield 15-25 mm</w:t>
      </w:r>
      <w:r w:rsidRPr="000730ED">
        <w:rPr>
          <w:rFonts w:ascii="Calibri" w:hAnsi="Calibri" w:cs="Arial"/>
          <w:sz w:val="22"/>
          <w:szCs w:val="22"/>
          <w:vertAlign w:val="superscript"/>
        </w:rPr>
        <w:t>3</w:t>
      </w:r>
      <w:r w:rsidRPr="000730ED">
        <w:rPr>
          <w:rFonts w:ascii="Calibri" w:hAnsi="Calibri" w:cs="Arial"/>
          <w:sz w:val="22"/>
          <w:szCs w:val="22"/>
        </w:rPr>
        <w:t>. This corresponds with approximately</w:t>
      </w:r>
      <w:r w:rsidR="00B469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8-9 mg tissue and </w:t>
      </w:r>
      <w:r w:rsidRPr="000730ED">
        <w:rPr>
          <w:rFonts w:ascii="Calibri" w:hAnsi="Calibri" w:cs="Arial"/>
          <w:sz w:val="22"/>
          <w:szCs w:val="22"/>
        </w:rPr>
        <w:t xml:space="preserve">800 µg </w:t>
      </w:r>
      <w:r w:rsidR="00337904">
        <w:rPr>
          <w:rFonts w:ascii="Calibri" w:hAnsi="Calibri" w:cs="Arial"/>
          <w:sz w:val="22"/>
          <w:szCs w:val="22"/>
        </w:rPr>
        <w:t xml:space="preserve">protein </w:t>
      </w:r>
      <w:r w:rsidRPr="000730ED">
        <w:rPr>
          <w:rFonts w:ascii="Calibri" w:hAnsi="Calibri" w:cs="Arial"/>
          <w:sz w:val="22"/>
          <w:szCs w:val="22"/>
        </w:rPr>
        <w:t>for 18G</w:t>
      </w:r>
      <w:r>
        <w:rPr>
          <w:rFonts w:ascii="Calibri" w:hAnsi="Calibri" w:cs="Arial"/>
          <w:sz w:val="22"/>
          <w:szCs w:val="22"/>
        </w:rPr>
        <w:t xml:space="preserve"> biopsies</w:t>
      </w:r>
      <w:r w:rsidR="001B496C">
        <w:rPr>
          <w:rFonts w:ascii="Calibri" w:hAnsi="Calibri" w:cs="Arial"/>
          <w:sz w:val="22"/>
          <w:szCs w:val="22"/>
        </w:rPr>
        <w:t>,</w:t>
      </w:r>
      <w:r w:rsidRPr="000730ED">
        <w:rPr>
          <w:rFonts w:ascii="Calibri" w:hAnsi="Calibri" w:cs="Arial"/>
          <w:sz w:val="22"/>
          <w:szCs w:val="22"/>
        </w:rPr>
        <w:t xml:space="preserve"> and </w:t>
      </w:r>
      <w:r>
        <w:rPr>
          <w:rFonts w:ascii="Calibri" w:hAnsi="Calibri" w:cs="Arial"/>
          <w:sz w:val="22"/>
          <w:szCs w:val="22"/>
        </w:rPr>
        <w:t xml:space="preserve">15-25 mg tissue and 1.5- 2.5 mg protein for 14G </w:t>
      </w:r>
      <w:r w:rsidRPr="000730ED">
        <w:rPr>
          <w:rFonts w:ascii="Calibri" w:hAnsi="Calibri" w:cs="Arial"/>
          <w:sz w:val="22"/>
          <w:szCs w:val="22"/>
        </w:rPr>
        <w:t>biopsies</w:t>
      </w:r>
      <w:r w:rsidR="001B496C">
        <w:rPr>
          <w:rFonts w:ascii="Calibri" w:hAnsi="Calibri" w:cs="Arial"/>
          <w:sz w:val="22"/>
          <w:szCs w:val="22"/>
        </w:rPr>
        <w:t>,</w:t>
      </w:r>
      <w:r w:rsidRPr="000730ED">
        <w:rPr>
          <w:rFonts w:ascii="Calibri" w:hAnsi="Calibri" w:cs="Arial"/>
          <w:sz w:val="22"/>
          <w:szCs w:val="22"/>
        </w:rPr>
        <w:t xml:space="preserve"> respectively.</w:t>
      </w:r>
    </w:p>
    <w:p w14:paraId="75B380BF" w14:textId="63E5C75A" w:rsidR="000730ED" w:rsidRDefault="000730ED" w:rsidP="000730ED">
      <w:pPr>
        <w:rPr>
          <w:rFonts w:ascii="Calibri" w:hAnsi="Calibri" w:cs="Arial"/>
          <w:sz w:val="22"/>
          <w:szCs w:val="22"/>
        </w:rPr>
      </w:pPr>
      <w:r w:rsidRPr="000730ED">
        <w:rPr>
          <w:rFonts w:ascii="Calibri" w:hAnsi="Calibri" w:cs="Arial"/>
          <w:sz w:val="22"/>
          <w:szCs w:val="22"/>
        </w:rPr>
        <w:t xml:space="preserve">Depending on the size of the biopsy, approximately 500-750 </w:t>
      </w:r>
      <w:r w:rsidR="009B7508">
        <w:rPr>
          <w:rFonts w:ascii="Calibri" w:hAnsi="Calibri" w:cs="Arial"/>
          <w:sz w:val="22"/>
          <w:szCs w:val="22"/>
        </w:rPr>
        <w:t>µL</w:t>
      </w:r>
      <w:r w:rsidRPr="000730ED">
        <w:rPr>
          <w:rFonts w:ascii="Calibri" w:hAnsi="Calibri" w:cs="Arial"/>
          <w:sz w:val="22"/>
          <w:szCs w:val="22"/>
        </w:rPr>
        <w:t xml:space="preserve"> </w:t>
      </w:r>
      <w:r w:rsidR="001B496C">
        <w:rPr>
          <w:rFonts w:ascii="Calibri" w:hAnsi="Calibri" w:cs="Arial"/>
          <w:sz w:val="22"/>
          <w:szCs w:val="22"/>
        </w:rPr>
        <w:t>L</w:t>
      </w:r>
      <w:r w:rsidRPr="000730ED">
        <w:rPr>
          <w:rFonts w:ascii="Calibri" w:hAnsi="Calibri" w:cs="Arial"/>
          <w:sz w:val="22"/>
          <w:szCs w:val="22"/>
        </w:rPr>
        <w:t xml:space="preserve">ysis </w:t>
      </w:r>
      <w:r w:rsidR="001B496C">
        <w:rPr>
          <w:rFonts w:ascii="Calibri" w:hAnsi="Calibri" w:cs="Arial"/>
          <w:sz w:val="22"/>
          <w:szCs w:val="22"/>
        </w:rPr>
        <w:t>B</w:t>
      </w:r>
      <w:r w:rsidRPr="000730ED">
        <w:rPr>
          <w:rFonts w:ascii="Calibri" w:hAnsi="Calibri" w:cs="Arial"/>
          <w:sz w:val="22"/>
          <w:szCs w:val="22"/>
        </w:rPr>
        <w:t xml:space="preserve">uffer will be added to </w:t>
      </w:r>
      <w:r w:rsidR="00DA4C84">
        <w:rPr>
          <w:rFonts w:ascii="Calibri" w:hAnsi="Calibri" w:cs="Arial"/>
          <w:sz w:val="22"/>
          <w:szCs w:val="22"/>
        </w:rPr>
        <w:t>all</w:t>
      </w:r>
      <w:r w:rsidRPr="000730ED">
        <w:rPr>
          <w:rFonts w:ascii="Calibri" w:hAnsi="Calibri" w:cs="Arial"/>
          <w:sz w:val="22"/>
          <w:szCs w:val="22"/>
        </w:rPr>
        <w:t xml:space="preserve"> slices of one complete biopsy. This will give a protein concentration of 1-3</w:t>
      </w:r>
      <w:r w:rsidR="00DA4C84">
        <w:rPr>
          <w:rFonts w:ascii="Calibri" w:hAnsi="Calibri" w:cs="Arial"/>
          <w:sz w:val="22"/>
          <w:szCs w:val="22"/>
        </w:rPr>
        <w:t xml:space="preserve"> </w:t>
      </w:r>
      <w:r w:rsidRPr="000730ED">
        <w:rPr>
          <w:rFonts w:ascii="Calibri" w:hAnsi="Calibri" w:cs="Arial"/>
          <w:sz w:val="22"/>
          <w:szCs w:val="22"/>
        </w:rPr>
        <w:t>mg/ml.</w:t>
      </w:r>
    </w:p>
    <w:p w14:paraId="025F1DDF" w14:textId="77777777" w:rsidR="000730ED" w:rsidRDefault="000730ED" w:rsidP="000730ED">
      <w:pPr>
        <w:rPr>
          <w:rFonts w:ascii="Calibri" w:hAnsi="Calibri" w:cs="Arial"/>
          <w:i/>
          <w:sz w:val="22"/>
          <w:szCs w:val="22"/>
        </w:rPr>
      </w:pPr>
    </w:p>
    <w:p w14:paraId="16099881" w14:textId="77777777" w:rsidR="000730ED" w:rsidRDefault="000730ED" w:rsidP="000730ED">
      <w:pPr>
        <w:rPr>
          <w:rFonts w:ascii="Calibri" w:hAnsi="Calibri" w:cs="Arial"/>
          <w:b/>
          <w:color w:val="FF0000"/>
          <w:sz w:val="22"/>
          <w:szCs w:val="22"/>
        </w:rPr>
      </w:pPr>
    </w:p>
    <w:p w14:paraId="092C51F4" w14:textId="77777777" w:rsidR="000730ED" w:rsidRDefault="000730ED" w:rsidP="000730ED">
      <w:pPr>
        <w:rPr>
          <w:rFonts w:ascii="Calibri" w:hAnsi="Calibri" w:cs="Arial"/>
          <w:b/>
          <w:color w:val="FF0000"/>
          <w:sz w:val="22"/>
          <w:szCs w:val="22"/>
        </w:rPr>
      </w:pPr>
      <w:r>
        <w:rPr>
          <w:rFonts w:ascii="Calibri" w:hAnsi="Calibri" w:cs="Arial"/>
          <w:b/>
          <w:color w:val="FF0000"/>
          <w:sz w:val="22"/>
          <w:szCs w:val="22"/>
        </w:rPr>
        <w:t>IMPORTANT GENERAL REMARKS:</w:t>
      </w:r>
    </w:p>
    <w:p w14:paraId="0450B3E5" w14:textId="77777777" w:rsidR="000730ED" w:rsidRDefault="000730ED" w:rsidP="000730ED">
      <w:pPr>
        <w:rPr>
          <w:rFonts w:ascii="Calibri" w:hAnsi="Calibri" w:cs="Arial"/>
          <w:b/>
          <w:color w:val="FF0000"/>
          <w:sz w:val="22"/>
          <w:szCs w:val="22"/>
        </w:rPr>
      </w:pPr>
    </w:p>
    <w:p w14:paraId="2711F8C9" w14:textId="765D667D" w:rsidR="0001698A" w:rsidRDefault="000730ED" w:rsidP="0001698A">
      <w:pPr>
        <w:pStyle w:val="ListParagraph"/>
        <w:numPr>
          <w:ilvl w:val="0"/>
          <w:numId w:val="21"/>
        </w:numPr>
        <w:ind w:left="567" w:hanging="567"/>
        <w:rPr>
          <w:rFonts w:asciiTheme="minorHAnsi" w:hAnsiTheme="minorHAnsi" w:cs="Arial"/>
          <w:sz w:val="22"/>
          <w:szCs w:val="22"/>
        </w:rPr>
      </w:pPr>
      <w:r w:rsidRPr="008B2486">
        <w:rPr>
          <w:rFonts w:asciiTheme="minorHAnsi" w:hAnsiTheme="minorHAnsi" w:cs="Arial"/>
          <w:sz w:val="22"/>
          <w:szCs w:val="22"/>
        </w:rPr>
        <w:t xml:space="preserve">Tissue samples are lysed sequentially </w:t>
      </w:r>
      <w:r w:rsidR="001B496C">
        <w:rPr>
          <w:rFonts w:asciiTheme="minorHAnsi" w:hAnsiTheme="minorHAnsi" w:cs="Arial"/>
          <w:sz w:val="22"/>
          <w:szCs w:val="22"/>
        </w:rPr>
        <w:t>in batches</w:t>
      </w:r>
      <w:r w:rsidRPr="008B2486">
        <w:rPr>
          <w:rFonts w:asciiTheme="minorHAnsi" w:hAnsiTheme="minorHAnsi" w:cs="Arial"/>
          <w:sz w:val="22"/>
          <w:szCs w:val="22"/>
        </w:rPr>
        <w:t>.</w:t>
      </w:r>
    </w:p>
    <w:p w14:paraId="77821161" w14:textId="77777777" w:rsidR="0001698A" w:rsidRDefault="0001698A" w:rsidP="0001698A">
      <w:pPr>
        <w:pStyle w:val="ListParagraph"/>
        <w:numPr>
          <w:ilvl w:val="0"/>
          <w:numId w:val="21"/>
        </w:numPr>
        <w:ind w:left="567" w:hanging="567"/>
        <w:rPr>
          <w:rFonts w:asciiTheme="minorHAnsi" w:hAnsiTheme="minorHAnsi" w:cs="Arial"/>
          <w:sz w:val="22"/>
          <w:szCs w:val="22"/>
        </w:rPr>
      </w:pPr>
      <w:r w:rsidRPr="0001698A">
        <w:rPr>
          <w:rFonts w:asciiTheme="minorHAnsi" w:hAnsiTheme="minorHAnsi" w:cs="Arial"/>
          <w:sz w:val="22"/>
          <w:szCs w:val="22"/>
        </w:rPr>
        <w:t>Avoid grinding with a potter to prevent loss of tissue and lysate.</w:t>
      </w:r>
    </w:p>
    <w:p w14:paraId="53E1B8B0" w14:textId="77777777" w:rsidR="0001698A" w:rsidRPr="008B2486" w:rsidRDefault="0001698A" w:rsidP="0001698A">
      <w:pPr>
        <w:pStyle w:val="ListParagraph"/>
        <w:numPr>
          <w:ilvl w:val="0"/>
          <w:numId w:val="21"/>
        </w:numPr>
        <w:ind w:left="567" w:hanging="567"/>
        <w:rPr>
          <w:rFonts w:asciiTheme="minorHAnsi" w:hAnsiTheme="minorHAnsi" w:cs="Arial"/>
          <w:sz w:val="22"/>
          <w:szCs w:val="22"/>
        </w:rPr>
      </w:pPr>
      <w:r w:rsidRPr="008B2486">
        <w:rPr>
          <w:rFonts w:asciiTheme="minorHAnsi" w:hAnsiTheme="minorHAnsi" w:cs="Arial"/>
          <w:sz w:val="22"/>
          <w:szCs w:val="22"/>
        </w:rPr>
        <w:t>Avoid that lysates are on ice for extended times while others are being sonicated.</w:t>
      </w:r>
    </w:p>
    <w:p w14:paraId="15771AEC" w14:textId="77777777" w:rsidR="000730ED" w:rsidRDefault="000730ED" w:rsidP="000730ED">
      <w:pPr>
        <w:rPr>
          <w:rFonts w:ascii="Calibri" w:hAnsi="Calibri" w:cs="Arial"/>
          <w:sz w:val="22"/>
          <w:szCs w:val="22"/>
        </w:rPr>
      </w:pPr>
    </w:p>
    <w:p w14:paraId="15508131" w14:textId="77777777" w:rsidR="000730ED" w:rsidRDefault="000730ED" w:rsidP="000730ED">
      <w:pPr>
        <w:rPr>
          <w:rFonts w:ascii="Calibri" w:hAnsi="Calibri" w:cs="Arial"/>
          <w:sz w:val="22"/>
          <w:szCs w:val="22"/>
        </w:rPr>
      </w:pPr>
    </w:p>
    <w:p w14:paraId="4C78E3C8" w14:textId="77777777" w:rsidR="000730ED" w:rsidRPr="001B5E9D" w:rsidRDefault="000730ED" w:rsidP="000730ED">
      <w:pPr>
        <w:spacing w:after="240"/>
        <w:rPr>
          <w:rFonts w:ascii="Calibri" w:hAnsi="Calibri" w:cs="Arial"/>
          <w:b/>
          <w:color w:val="0033CC"/>
          <w:sz w:val="28"/>
          <w:szCs w:val="28"/>
        </w:rPr>
      </w:pPr>
      <w:r>
        <w:rPr>
          <w:rFonts w:ascii="Calibri" w:hAnsi="Calibri" w:cs="Arial"/>
          <w:b/>
          <w:color w:val="0033CC"/>
          <w:sz w:val="28"/>
          <w:szCs w:val="28"/>
        </w:rPr>
        <w:t>Method</w:t>
      </w:r>
    </w:p>
    <w:p w14:paraId="54C74539" w14:textId="77777777" w:rsidR="000730ED" w:rsidRPr="00E96FB9" w:rsidRDefault="000730ED" w:rsidP="000730ED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Generation of tissue </w:t>
      </w:r>
      <w:r w:rsidR="00DA4C84">
        <w:rPr>
          <w:rFonts w:ascii="Calibri" w:hAnsi="Calibri" w:cs="Arial"/>
          <w:b/>
          <w:sz w:val="22"/>
          <w:szCs w:val="22"/>
        </w:rPr>
        <w:t xml:space="preserve">biopsy </w:t>
      </w:r>
      <w:r>
        <w:rPr>
          <w:rFonts w:ascii="Calibri" w:hAnsi="Calibri" w:cs="Arial"/>
          <w:b/>
          <w:sz w:val="22"/>
          <w:szCs w:val="22"/>
        </w:rPr>
        <w:t>slices</w:t>
      </w:r>
    </w:p>
    <w:p w14:paraId="7BB7862D" w14:textId="63D841A0" w:rsidR="00DA4C84" w:rsidRPr="00DA4C84" w:rsidRDefault="00DA4C84" w:rsidP="00DA4C84">
      <w:pPr>
        <w:pStyle w:val="ListParagraph"/>
        <w:numPr>
          <w:ilvl w:val="0"/>
          <w:numId w:val="25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Cut needle biopsies </w:t>
      </w:r>
      <w:r w:rsidRPr="00DA4C84">
        <w:rPr>
          <w:rFonts w:ascii="Calibri" w:hAnsi="Calibri" w:cs="Arial"/>
          <w:sz w:val="22"/>
          <w:szCs w:val="22"/>
        </w:rPr>
        <w:t>‘longitudinally’ into 10-µm slices using a cryostat at -20</w:t>
      </w:r>
      <w:r w:rsidR="00B469DB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03210">
        <w:rPr>
          <w:rFonts w:asciiTheme="minorHAnsi" w:hAnsiTheme="minorHAnsi" w:cstheme="minorHAnsi"/>
          <w:sz w:val="22"/>
          <w:szCs w:val="22"/>
        </w:rPr>
        <w:t>°</w:t>
      </w:r>
      <w:r w:rsidR="00B469DB" w:rsidRPr="008A5257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="Calibri" w:hAnsi="Calibri" w:cs="Arial"/>
          <w:sz w:val="22"/>
          <w:szCs w:val="22"/>
        </w:rPr>
        <w:t>. S</w:t>
      </w:r>
      <w:r w:rsidRPr="00DA4C84">
        <w:rPr>
          <w:rFonts w:ascii="Calibri" w:hAnsi="Calibri" w:cs="Arial"/>
          <w:sz w:val="22"/>
          <w:szCs w:val="22"/>
        </w:rPr>
        <w:t xml:space="preserve">ee </w:t>
      </w:r>
      <w:proofErr w:type="gramStart"/>
      <w:r w:rsidRPr="00DA4C84">
        <w:rPr>
          <w:rFonts w:ascii="Calibri" w:hAnsi="Calibri" w:cs="Arial"/>
          <w:sz w:val="22"/>
          <w:szCs w:val="22"/>
        </w:rPr>
        <w:t>section  '</w:t>
      </w:r>
      <w:proofErr w:type="gramEnd"/>
      <w:r w:rsidRPr="00DA4C84">
        <w:rPr>
          <w:rFonts w:ascii="Calibri" w:hAnsi="Calibri" w:cs="Arial"/>
          <w:sz w:val="22"/>
          <w:szCs w:val="22"/>
        </w:rPr>
        <w:t>Generation of tissue slices'</w:t>
      </w:r>
      <w:r w:rsidR="001969A1">
        <w:rPr>
          <w:rFonts w:ascii="Calibri" w:hAnsi="Calibri" w:cs="Arial"/>
          <w:sz w:val="22"/>
          <w:szCs w:val="22"/>
        </w:rPr>
        <w:t xml:space="preserve"> in Protocol C</w:t>
      </w:r>
      <w:r w:rsidRPr="00DA4C84">
        <w:rPr>
          <w:rFonts w:ascii="Calibri" w:hAnsi="Calibri" w:cs="Arial"/>
          <w:sz w:val="22"/>
          <w:szCs w:val="22"/>
        </w:rPr>
        <w:t xml:space="preserve">. </w:t>
      </w:r>
    </w:p>
    <w:p w14:paraId="4AA370D2" w14:textId="77777777" w:rsidR="000730ED" w:rsidRPr="00DA4C84" w:rsidRDefault="00DA4C84" w:rsidP="0001698A">
      <w:pPr>
        <w:pStyle w:val="ListParagraph"/>
        <w:numPr>
          <w:ilvl w:val="0"/>
          <w:numId w:val="25"/>
        </w:numPr>
        <w:ind w:left="357" w:hanging="357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Prepare and store s</w:t>
      </w:r>
      <w:r w:rsidRPr="00DA4C84">
        <w:rPr>
          <w:rFonts w:ascii="Calibri" w:hAnsi="Calibri" w:cs="Arial"/>
          <w:sz w:val="22"/>
          <w:szCs w:val="22"/>
        </w:rPr>
        <w:t>andwich slides (5 µm</w:t>
      </w:r>
      <w:r>
        <w:rPr>
          <w:rFonts w:ascii="Calibri" w:hAnsi="Calibri" w:cs="Arial"/>
          <w:sz w:val="22"/>
          <w:szCs w:val="22"/>
        </w:rPr>
        <w:t xml:space="preserve"> thickness</w:t>
      </w:r>
      <w:r w:rsidRPr="00DA4C84">
        <w:rPr>
          <w:rFonts w:ascii="Calibri" w:hAnsi="Calibri" w:cs="Arial"/>
          <w:sz w:val="22"/>
          <w:szCs w:val="22"/>
        </w:rPr>
        <w:t xml:space="preserve">) to be used for HE and Ki67 staining separately. </w:t>
      </w:r>
    </w:p>
    <w:p w14:paraId="7B2C0785" w14:textId="77777777" w:rsidR="00DA4C84" w:rsidRPr="00DA4C84" w:rsidRDefault="00DA4C84" w:rsidP="00DA4C84">
      <w:pPr>
        <w:rPr>
          <w:rFonts w:ascii="Calibri" w:hAnsi="Calibri" w:cs="Arial"/>
          <w:b/>
          <w:sz w:val="22"/>
          <w:szCs w:val="22"/>
        </w:rPr>
      </w:pPr>
    </w:p>
    <w:p w14:paraId="63297459" w14:textId="77777777" w:rsidR="000730ED" w:rsidRPr="00D464D7" w:rsidRDefault="000730ED" w:rsidP="000730ED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Preparation of lysis buffer</w:t>
      </w:r>
    </w:p>
    <w:p w14:paraId="48615E10" w14:textId="77777777" w:rsidR="000730ED" w:rsidRDefault="000730ED" w:rsidP="00DA4C84">
      <w:pPr>
        <w:pStyle w:val="ListParagraph"/>
        <w:numPr>
          <w:ilvl w:val="0"/>
          <w:numId w:val="25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Prepare fresh Lysis Buffer</w:t>
      </w:r>
      <w:r w:rsidRPr="007728F9">
        <w:rPr>
          <w:rFonts w:asciiTheme="minorHAnsi" w:hAnsiTheme="minorHAnsi" w:cstheme="minorHAnsi"/>
          <w:sz w:val="22"/>
          <w:szCs w:val="22"/>
        </w:rPr>
        <w:t>.</w:t>
      </w:r>
    </w:p>
    <w:p w14:paraId="76D22909" w14:textId="77777777" w:rsidR="001969A1" w:rsidRPr="00A24CC4" w:rsidRDefault="001969A1" w:rsidP="001969A1">
      <w:pPr>
        <w:pStyle w:val="ListParagraph"/>
        <w:spacing w:after="18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Pr="00421DB9">
        <w:rPr>
          <w:rFonts w:asciiTheme="minorHAnsi" w:hAnsiTheme="minorHAnsi" w:cstheme="minorHAnsi"/>
          <w:b/>
          <w:bCs/>
          <w:sz w:val="22"/>
          <w:szCs w:val="22"/>
        </w:rPr>
        <w:t>phospho</w:t>
      </w:r>
      <w:r>
        <w:rPr>
          <w:rFonts w:asciiTheme="minorHAnsi" w:hAnsiTheme="minorHAnsi" w:cstheme="minorHAnsi"/>
          <w:sz w:val="22"/>
          <w:szCs w:val="22"/>
        </w:rPr>
        <w:t>proteomics:</w:t>
      </w:r>
      <w:r w:rsidRPr="007728F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8446" w:type="dxa"/>
        <w:tblInd w:w="500" w:type="dxa"/>
        <w:tblLook w:val="04A0" w:firstRow="1" w:lastRow="0" w:firstColumn="1" w:lastColumn="0" w:noHBand="0" w:noVBand="1"/>
      </w:tblPr>
      <w:tblGrid>
        <w:gridCol w:w="2721"/>
        <w:gridCol w:w="1247"/>
        <w:gridCol w:w="1247"/>
        <w:gridCol w:w="3231"/>
      </w:tblGrid>
      <w:tr w:rsidR="001969A1" w:rsidRPr="00D87722" w14:paraId="64CBD5B5" w14:textId="77777777" w:rsidTr="00046E1F">
        <w:trPr>
          <w:trHeight w:val="283"/>
        </w:trPr>
        <w:tc>
          <w:tcPr>
            <w:tcW w:w="2721" w:type="dxa"/>
          </w:tcPr>
          <w:p w14:paraId="777D345A" w14:textId="77777777" w:rsidR="001969A1" w:rsidRPr="0035597D" w:rsidRDefault="001969A1" w:rsidP="00046E1F">
            <w:pPr>
              <w:pStyle w:val="NoSpacing"/>
              <w:rPr>
                <w:b/>
              </w:rPr>
            </w:pPr>
            <w:r>
              <w:rPr>
                <w:b/>
              </w:rPr>
              <w:t>Add:</w:t>
            </w:r>
          </w:p>
        </w:tc>
        <w:tc>
          <w:tcPr>
            <w:tcW w:w="1247" w:type="dxa"/>
          </w:tcPr>
          <w:p w14:paraId="194E6B17" w14:textId="77777777" w:rsidR="001969A1" w:rsidRPr="0035597D" w:rsidRDefault="001969A1" w:rsidP="00046E1F">
            <w:pPr>
              <w:pStyle w:val="NoSpacing"/>
              <w:rPr>
                <w:b/>
              </w:rPr>
            </w:pPr>
            <w:r>
              <w:rPr>
                <w:b/>
              </w:rPr>
              <w:t>F</w:t>
            </w:r>
            <w:r w:rsidRPr="0035597D">
              <w:rPr>
                <w:b/>
              </w:rPr>
              <w:t>or 10</w:t>
            </w:r>
            <w:r>
              <w:rPr>
                <w:b/>
              </w:rPr>
              <w:t xml:space="preserve"> mL</w:t>
            </w:r>
            <w:r w:rsidRPr="0035597D">
              <w:rPr>
                <w:b/>
              </w:rPr>
              <w:t xml:space="preserve"> </w:t>
            </w:r>
          </w:p>
        </w:tc>
        <w:tc>
          <w:tcPr>
            <w:tcW w:w="1247" w:type="dxa"/>
          </w:tcPr>
          <w:p w14:paraId="706F17B6" w14:textId="77777777" w:rsidR="001969A1" w:rsidRPr="0035597D" w:rsidRDefault="001969A1" w:rsidP="00046E1F">
            <w:pPr>
              <w:pStyle w:val="NoSpacing"/>
              <w:rPr>
                <w:b/>
              </w:rPr>
            </w:pPr>
            <w:r>
              <w:rPr>
                <w:b/>
              </w:rPr>
              <w:t>F</w:t>
            </w:r>
            <w:r w:rsidRPr="0035597D">
              <w:rPr>
                <w:b/>
              </w:rPr>
              <w:t xml:space="preserve">or </w:t>
            </w:r>
            <w:r>
              <w:rPr>
                <w:b/>
              </w:rPr>
              <w:t>1 mL</w:t>
            </w:r>
            <w:r w:rsidRPr="0035597D">
              <w:rPr>
                <w:b/>
              </w:rPr>
              <w:t xml:space="preserve"> </w:t>
            </w:r>
          </w:p>
        </w:tc>
        <w:tc>
          <w:tcPr>
            <w:tcW w:w="3231" w:type="dxa"/>
          </w:tcPr>
          <w:p w14:paraId="70ED9075" w14:textId="77777777" w:rsidR="001969A1" w:rsidRPr="0035597D" w:rsidRDefault="001969A1" w:rsidP="00046E1F">
            <w:pPr>
              <w:pStyle w:val="NoSpacing"/>
              <w:rPr>
                <w:b/>
              </w:rPr>
            </w:pPr>
            <w:r>
              <w:rPr>
                <w:b/>
              </w:rPr>
              <w:t>Concentration in Lysis B</w:t>
            </w:r>
            <w:r w:rsidRPr="0035597D">
              <w:rPr>
                <w:b/>
              </w:rPr>
              <w:t>uffer</w:t>
            </w:r>
          </w:p>
        </w:tc>
      </w:tr>
      <w:tr w:rsidR="001969A1" w:rsidRPr="00D87722" w14:paraId="34749756" w14:textId="77777777" w:rsidTr="00046E1F">
        <w:tc>
          <w:tcPr>
            <w:tcW w:w="2721" w:type="dxa"/>
          </w:tcPr>
          <w:p w14:paraId="7AD26EAC" w14:textId="77777777" w:rsidR="001969A1" w:rsidRPr="00D84D70" w:rsidRDefault="001969A1" w:rsidP="00046E1F">
            <w:pPr>
              <w:pStyle w:val="NoSpacing"/>
            </w:pPr>
            <w:r w:rsidRPr="00D87722">
              <w:rPr>
                <w:lang w:val="en-GB"/>
              </w:rPr>
              <w:t>10x HEPES Stock</w:t>
            </w:r>
          </w:p>
        </w:tc>
        <w:tc>
          <w:tcPr>
            <w:tcW w:w="1247" w:type="dxa"/>
          </w:tcPr>
          <w:p w14:paraId="75ECA83A" w14:textId="77777777" w:rsidR="001969A1" w:rsidRPr="000D2BA0" w:rsidRDefault="001969A1" w:rsidP="00046E1F">
            <w:pPr>
              <w:pStyle w:val="NoSpacing"/>
            </w:pPr>
            <w:r w:rsidRPr="000D2BA0">
              <w:rPr>
                <w:lang w:val="en-GB"/>
              </w:rPr>
              <w:t>1</w:t>
            </w:r>
            <w:r>
              <w:rPr>
                <w:lang w:val="en-GB"/>
              </w:rPr>
              <w:t xml:space="preserve"> mL</w:t>
            </w:r>
            <w:r w:rsidRPr="000D2BA0">
              <w:rPr>
                <w:lang w:val="en-GB"/>
              </w:rPr>
              <w:t xml:space="preserve"> </w:t>
            </w:r>
          </w:p>
        </w:tc>
        <w:tc>
          <w:tcPr>
            <w:tcW w:w="1247" w:type="dxa"/>
          </w:tcPr>
          <w:p w14:paraId="12FEC111" w14:textId="77777777" w:rsidR="001969A1" w:rsidRPr="00D84D70" w:rsidRDefault="001969A1" w:rsidP="00046E1F">
            <w:pPr>
              <w:pStyle w:val="NoSpacing"/>
            </w:pPr>
            <w:r>
              <w:t>1</w:t>
            </w:r>
            <w:r w:rsidRPr="00F0395C">
              <w:t xml:space="preserve">00 </w:t>
            </w:r>
            <w:r>
              <w:t>µL</w:t>
            </w:r>
            <w:r w:rsidRPr="00D87722">
              <w:t xml:space="preserve"> </w:t>
            </w:r>
          </w:p>
        </w:tc>
        <w:tc>
          <w:tcPr>
            <w:tcW w:w="3231" w:type="dxa"/>
          </w:tcPr>
          <w:p w14:paraId="524176BA" w14:textId="77777777" w:rsidR="001969A1" w:rsidRPr="00D87722" w:rsidRDefault="001969A1" w:rsidP="00046E1F">
            <w:pPr>
              <w:pStyle w:val="NoSpacing"/>
            </w:pPr>
            <w:r w:rsidRPr="00D87722">
              <w:rPr>
                <w:lang w:val="en-GB"/>
              </w:rPr>
              <w:t>20 mM HEPES pH 8.0</w:t>
            </w:r>
            <w:r w:rsidRPr="00D87722">
              <w:rPr>
                <w:lang w:val="en-GB"/>
              </w:rPr>
              <w:tab/>
            </w:r>
            <w:r w:rsidRPr="00D87722">
              <w:rPr>
                <w:lang w:val="en-GB"/>
              </w:rPr>
              <w:tab/>
            </w:r>
          </w:p>
        </w:tc>
      </w:tr>
      <w:tr w:rsidR="001969A1" w:rsidRPr="00D87722" w14:paraId="5674FA4E" w14:textId="77777777" w:rsidTr="00046E1F">
        <w:tc>
          <w:tcPr>
            <w:tcW w:w="2721" w:type="dxa"/>
          </w:tcPr>
          <w:p w14:paraId="77DE88F1" w14:textId="77777777" w:rsidR="001969A1" w:rsidRPr="00D84D70" w:rsidRDefault="001969A1" w:rsidP="00046E1F">
            <w:pPr>
              <w:pStyle w:val="NoSpacing"/>
            </w:pPr>
            <w:r w:rsidRPr="00D87722">
              <w:rPr>
                <w:lang w:val="en-GB"/>
              </w:rPr>
              <w:t>Urea</w:t>
            </w:r>
          </w:p>
        </w:tc>
        <w:tc>
          <w:tcPr>
            <w:tcW w:w="1247" w:type="dxa"/>
          </w:tcPr>
          <w:p w14:paraId="2F38896D" w14:textId="77777777" w:rsidR="001969A1" w:rsidRPr="000D2BA0" w:rsidRDefault="001969A1" w:rsidP="00046E1F">
            <w:pPr>
              <w:pStyle w:val="NoSpacing"/>
            </w:pPr>
            <w:r>
              <w:rPr>
                <w:lang w:val="en-GB"/>
              </w:rPr>
              <w:t>4.8</w:t>
            </w:r>
            <w:r w:rsidRPr="000D2BA0">
              <w:rPr>
                <w:lang w:val="en-GB"/>
              </w:rPr>
              <w:t xml:space="preserve"> g </w:t>
            </w:r>
          </w:p>
        </w:tc>
        <w:tc>
          <w:tcPr>
            <w:tcW w:w="1247" w:type="dxa"/>
          </w:tcPr>
          <w:p w14:paraId="26FCE873" w14:textId="77777777" w:rsidR="001969A1" w:rsidRPr="00D84D70" w:rsidRDefault="001969A1" w:rsidP="00046E1F">
            <w:pPr>
              <w:pStyle w:val="NoSpacing"/>
            </w:pPr>
            <w:r>
              <w:t>0.48</w:t>
            </w:r>
            <w:r w:rsidRPr="00F0395C">
              <w:t xml:space="preserve"> g</w:t>
            </w:r>
            <w:r w:rsidRPr="00D87722">
              <w:t xml:space="preserve"> </w:t>
            </w:r>
          </w:p>
        </w:tc>
        <w:tc>
          <w:tcPr>
            <w:tcW w:w="3231" w:type="dxa"/>
          </w:tcPr>
          <w:p w14:paraId="4F6E530D" w14:textId="77777777" w:rsidR="001969A1" w:rsidRPr="00D87722" w:rsidRDefault="001969A1" w:rsidP="00046E1F">
            <w:pPr>
              <w:pStyle w:val="NoSpacing"/>
            </w:pPr>
            <w:r>
              <w:rPr>
                <w:lang w:val="en-GB"/>
              </w:rPr>
              <w:t>8</w:t>
            </w:r>
            <w:r w:rsidRPr="00D87722">
              <w:rPr>
                <w:lang w:val="en-GB"/>
              </w:rPr>
              <w:t xml:space="preserve"> M </w:t>
            </w:r>
            <w:r>
              <w:rPr>
                <w:lang w:val="en-GB"/>
              </w:rPr>
              <w:t>CH</w:t>
            </w:r>
            <w:r w:rsidRPr="00053BD5">
              <w:rPr>
                <w:vertAlign w:val="subscript"/>
                <w:lang w:val="en-GB"/>
              </w:rPr>
              <w:t>4</w:t>
            </w:r>
            <w:r>
              <w:rPr>
                <w:lang w:val="en-GB"/>
              </w:rPr>
              <w:t>N</w:t>
            </w:r>
            <w:r w:rsidRPr="00053BD5">
              <w:rPr>
                <w:vertAlign w:val="subscript"/>
                <w:lang w:val="en-GB"/>
              </w:rPr>
              <w:t>2</w:t>
            </w:r>
            <w:r>
              <w:rPr>
                <w:lang w:val="en-GB"/>
              </w:rPr>
              <w:t>O</w:t>
            </w:r>
            <w:r w:rsidRPr="00D87722">
              <w:rPr>
                <w:lang w:val="en-GB"/>
              </w:rPr>
              <w:tab/>
            </w:r>
          </w:p>
        </w:tc>
      </w:tr>
      <w:tr w:rsidR="001969A1" w:rsidRPr="00D87722" w14:paraId="5A52B6E5" w14:textId="77777777" w:rsidTr="00046E1F">
        <w:tc>
          <w:tcPr>
            <w:tcW w:w="2721" w:type="dxa"/>
            <w:shd w:val="clear" w:color="auto" w:fill="EAF1DD" w:themeFill="accent3" w:themeFillTint="33"/>
          </w:tcPr>
          <w:p w14:paraId="60B36158" w14:textId="77777777" w:rsidR="001969A1" w:rsidRPr="00D84D70" w:rsidRDefault="001969A1" w:rsidP="00046E1F">
            <w:pPr>
              <w:pStyle w:val="NoSpacing"/>
            </w:pPr>
            <w:r w:rsidRPr="00D87722">
              <w:rPr>
                <w:lang w:val="en-GB"/>
              </w:rPr>
              <w:t>100x Orthovanadate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5CAA5318" w14:textId="77777777" w:rsidR="001969A1" w:rsidRPr="000D2BA0" w:rsidRDefault="001969A1" w:rsidP="00046E1F">
            <w:pPr>
              <w:pStyle w:val="NoSpacing"/>
            </w:pPr>
            <w:r w:rsidRPr="000D2BA0">
              <w:rPr>
                <w:lang w:val="en-GB"/>
              </w:rPr>
              <w:t xml:space="preserve">100 </w:t>
            </w:r>
            <w:r>
              <w:rPr>
                <w:lang w:val="en-GB"/>
              </w:rPr>
              <w:t>µL</w:t>
            </w:r>
            <w:r w:rsidRPr="000D2BA0">
              <w:rPr>
                <w:lang w:val="en-GB"/>
              </w:rPr>
              <w:t xml:space="preserve"> 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0D42AFAA" w14:textId="77777777" w:rsidR="001969A1" w:rsidRPr="00D84D70" w:rsidRDefault="001969A1" w:rsidP="00046E1F">
            <w:pPr>
              <w:pStyle w:val="NoSpacing"/>
            </w:pPr>
            <w:r>
              <w:t>1</w:t>
            </w:r>
            <w:r w:rsidRPr="00F0395C">
              <w:t xml:space="preserve">0 </w:t>
            </w:r>
            <w:r>
              <w:t>µL</w:t>
            </w:r>
            <w:r w:rsidRPr="00D87722">
              <w:t xml:space="preserve"> </w:t>
            </w:r>
          </w:p>
        </w:tc>
        <w:tc>
          <w:tcPr>
            <w:tcW w:w="3231" w:type="dxa"/>
            <w:shd w:val="clear" w:color="auto" w:fill="EAF1DD" w:themeFill="accent3" w:themeFillTint="33"/>
          </w:tcPr>
          <w:p w14:paraId="5259CE78" w14:textId="77777777" w:rsidR="001969A1" w:rsidRPr="00D87722" w:rsidRDefault="001969A1" w:rsidP="00046E1F">
            <w:pPr>
              <w:pStyle w:val="NoSpacing"/>
            </w:pPr>
            <w:r w:rsidRPr="00D87722">
              <w:rPr>
                <w:lang w:val="en-GB"/>
              </w:rPr>
              <w:t>1 mM Na</w:t>
            </w:r>
            <w:r w:rsidRPr="00D87722">
              <w:rPr>
                <w:vertAlign w:val="subscript"/>
                <w:lang w:val="en-GB"/>
              </w:rPr>
              <w:t>3</w:t>
            </w:r>
            <w:r w:rsidRPr="00D87722">
              <w:rPr>
                <w:lang w:val="en-GB"/>
              </w:rPr>
              <w:t>VO</w:t>
            </w:r>
            <w:r w:rsidRPr="00D87722">
              <w:rPr>
                <w:vertAlign w:val="subscript"/>
                <w:lang w:val="en-GB"/>
              </w:rPr>
              <w:t>4</w:t>
            </w:r>
          </w:p>
        </w:tc>
      </w:tr>
      <w:tr w:rsidR="001969A1" w:rsidRPr="00D87722" w14:paraId="2B5A2B74" w14:textId="77777777" w:rsidTr="00046E1F">
        <w:tc>
          <w:tcPr>
            <w:tcW w:w="2721" w:type="dxa"/>
            <w:shd w:val="clear" w:color="auto" w:fill="EAF1DD" w:themeFill="accent3" w:themeFillTint="33"/>
          </w:tcPr>
          <w:p w14:paraId="323F5F36" w14:textId="77777777" w:rsidR="001969A1" w:rsidRPr="00D84D70" w:rsidRDefault="001969A1" w:rsidP="00046E1F">
            <w:pPr>
              <w:pStyle w:val="NoSpacing"/>
            </w:pPr>
            <w:r w:rsidRPr="00D87722">
              <w:rPr>
                <w:lang w:val="en-GB"/>
              </w:rPr>
              <w:t xml:space="preserve">50x </w:t>
            </w:r>
            <w:proofErr w:type="spellStart"/>
            <w:r w:rsidRPr="00D87722">
              <w:rPr>
                <w:lang w:val="en-GB"/>
              </w:rPr>
              <w:t>NaPP</w:t>
            </w:r>
            <w:r w:rsidRPr="00D87722">
              <w:rPr>
                <w:vertAlign w:val="subscript"/>
                <w:lang w:val="en-GB"/>
              </w:rPr>
              <w:t>i</w:t>
            </w:r>
            <w:proofErr w:type="spellEnd"/>
            <w:r w:rsidRPr="00D87722">
              <w:rPr>
                <w:lang w:val="en-GB"/>
              </w:rPr>
              <w:t xml:space="preserve"> Stock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4434634C" w14:textId="77777777" w:rsidR="001969A1" w:rsidRPr="000D2BA0" w:rsidRDefault="001969A1" w:rsidP="00046E1F">
            <w:pPr>
              <w:pStyle w:val="NoSpacing"/>
            </w:pPr>
            <w:r w:rsidRPr="000D2BA0">
              <w:rPr>
                <w:lang w:val="en-GB"/>
              </w:rPr>
              <w:t xml:space="preserve">200 </w:t>
            </w:r>
            <w:r>
              <w:rPr>
                <w:lang w:val="en-GB"/>
              </w:rPr>
              <w:t>µL</w:t>
            </w:r>
            <w:r w:rsidRPr="000D2BA0">
              <w:rPr>
                <w:lang w:val="en-GB"/>
              </w:rPr>
              <w:t xml:space="preserve"> 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28D23BCB" w14:textId="77777777" w:rsidR="001969A1" w:rsidRPr="00D84D70" w:rsidRDefault="001969A1" w:rsidP="00046E1F">
            <w:pPr>
              <w:pStyle w:val="NoSpacing"/>
            </w:pPr>
            <w:r w:rsidRPr="00F0395C">
              <w:t xml:space="preserve">20 </w:t>
            </w:r>
            <w:r>
              <w:t>µL</w:t>
            </w:r>
            <w:r w:rsidRPr="00D87722">
              <w:t xml:space="preserve"> </w:t>
            </w:r>
          </w:p>
        </w:tc>
        <w:tc>
          <w:tcPr>
            <w:tcW w:w="3231" w:type="dxa"/>
            <w:shd w:val="clear" w:color="auto" w:fill="EAF1DD" w:themeFill="accent3" w:themeFillTint="33"/>
          </w:tcPr>
          <w:p w14:paraId="244CA4C7" w14:textId="77777777" w:rsidR="001969A1" w:rsidRPr="00D87722" w:rsidRDefault="001969A1" w:rsidP="00046E1F">
            <w:pPr>
              <w:pStyle w:val="NoSpacing"/>
            </w:pPr>
            <w:r w:rsidRPr="00D87722">
              <w:rPr>
                <w:lang w:val="en-GB"/>
              </w:rPr>
              <w:t>2.5 mM Na</w:t>
            </w:r>
            <w:r w:rsidRPr="00D87722">
              <w:rPr>
                <w:vertAlign w:val="subscript"/>
                <w:lang w:val="en-GB"/>
              </w:rPr>
              <w:t>4</w:t>
            </w:r>
            <w:r w:rsidRPr="00D87722">
              <w:rPr>
                <w:lang w:val="en-GB"/>
              </w:rPr>
              <w:t>P</w:t>
            </w:r>
            <w:r w:rsidRPr="00D87722">
              <w:rPr>
                <w:vertAlign w:val="subscript"/>
                <w:lang w:val="en-GB"/>
              </w:rPr>
              <w:t>2</w:t>
            </w:r>
            <w:r w:rsidRPr="00D87722">
              <w:rPr>
                <w:lang w:val="en-GB"/>
              </w:rPr>
              <w:t>O</w:t>
            </w:r>
            <w:r w:rsidRPr="00D87722">
              <w:rPr>
                <w:vertAlign w:val="subscript"/>
                <w:lang w:val="en-GB"/>
              </w:rPr>
              <w:t>7</w:t>
            </w:r>
            <w:r w:rsidRPr="00D87722">
              <w:rPr>
                <w:lang w:val="en-GB"/>
              </w:rPr>
              <w:t xml:space="preserve"> (pyrophosphate)</w:t>
            </w:r>
          </w:p>
        </w:tc>
      </w:tr>
      <w:tr w:rsidR="001969A1" w:rsidRPr="00F0395C" w14:paraId="71DE2A4D" w14:textId="77777777" w:rsidTr="00046E1F">
        <w:tc>
          <w:tcPr>
            <w:tcW w:w="2721" w:type="dxa"/>
            <w:shd w:val="clear" w:color="auto" w:fill="EAF1DD" w:themeFill="accent3" w:themeFillTint="33"/>
          </w:tcPr>
          <w:p w14:paraId="3D41CDB8" w14:textId="77777777" w:rsidR="001969A1" w:rsidRPr="00D84D70" w:rsidRDefault="001969A1" w:rsidP="00046E1F">
            <w:pPr>
              <w:pStyle w:val="NoSpacing"/>
            </w:pPr>
            <w:r w:rsidRPr="00D87722">
              <w:t>1000x</w:t>
            </w:r>
            <w:r>
              <w:t xml:space="preserve"> </w:t>
            </w:r>
            <w:r w:rsidRPr="00D87722">
              <w:t>ß-Glycerophosphate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207DD7C0" w14:textId="77777777" w:rsidR="001969A1" w:rsidRPr="000D2BA0" w:rsidRDefault="001969A1" w:rsidP="00046E1F">
            <w:pPr>
              <w:pStyle w:val="NoSpacing"/>
            </w:pPr>
            <w:r w:rsidRPr="000D2BA0">
              <w:t xml:space="preserve">10 </w:t>
            </w:r>
            <w:r>
              <w:t>µL</w:t>
            </w:r>
            <w:r w:rsidRPr="000D2BA0">
              <w:t xml:space="preserve"> </w:t>
            </w:r>
          </w:p>
        </w:tc>
        <w:tc>
          <w:tcPr>
            <w:tcW w:w="1247" w:type="dxa"/>
            <w:shd w:val="clear" w:color="auto" w:fill="EAF1DD" w:themeFill="accent3" w:themeFillTint="33"/>
          </w:tcPr>
          <w:p w14:paraId="16CA944E" w14:textId="77777777" w:rsidR="001969A1" w:rsidRPr="00F0395C" w:rsidRDefault="001969A1" w:rsidP="00046E1F">
            <w:pPr>
              <w:pStyle w:val="NoSpacing"/>
              <w:rPr>
                <w:lang w:val="nl-NL"/>
              </w:rPr>
            </w:pPr>
            <w:r>
              <w:t>1</w:t>
            </w:r>
            <w:r w:rsidRPr="00F0395C">
              <w:t xml:space="preserve"> </w:t>
            </w:r>
            <w:r>
              <w:t>µL</w:t>
            </w:r>
          </w:p>
        </w:tc>
        <w:tc>
          <w:tcPr>
            <w:tcW w:w="3231" w:type="dxa"/>
            <w:shd w:val="clear" w:color="auto" w:fill="EAF1DD" w:themeFill="accent3" w:themeFillTint="33"/>
          </w:tcPr>
          <w:p w14:paraId="74A8269C" w14:textId="77777777" w:rsidR="001969A1" w:rsidRPr="00D87722" w:rsidRDefault="001969A1" w:rsidP="00046E1F">
            <w:pPr>
              <w:pStyle w:val="NoSpacing"/>
            </w:pPr>
            <w:r w:rsidRPr="00D87722">
              <w:t>1 mM Na</w:t>
            </w:r>
            <w:r w:rsidRPr="00D87722">
              <w:rPr>
                <w:vertAlign w:val="subscript"/>
              </w:rPr>
              <w:t>2</w:t>
            </w:r>
            <w:r w:rsidRPr="00D87722">
              <w:t>C</w:t>
            </w:r>
            <w:r w:rsidRPr="00D87722">
              <w:rPr>
                <w:vertAlign w:val="subscript"/>
              </w:rPr>
              <w:t>3</w:t>
            </w:r>
            <w:r w:rsidRPr="00D87722">
              <w:t>H</w:t>
            </w:r>
            <w:r w:rsidRPr="00D87722">
              <w:rPr>
                <w:vertAlign w:val="subscript"/>
              </w:rPr>
              <w:t>7</w:t>
            </w:r>
            <w:r w:rsidRPr="00D87722">
              <w:t>PO</w:t>
            </w:r>
            <w:r w:rsidRPr="00D87722">
              <w:rPr>
                <w:vertAlign w:val="subscript"/>
              </w:rPr>
              <w:t>6</w:t>
            </w:r>
          </w:p>
        </w:tc>
      </w:tr>
      <w:tr w:rsidR="001969A1" w:rsidRPr="00D87722" w14:paraId="6D3051EA" w14:textId="77777777" w:rsidTr="00046E1F">
        <w:tc>
          <w:tcPr>
            <w:tcW w:w="2721" w:type="dxa"/>
          </w:tcPr>
          <w:p w14:paraId="7309C115" w14:textId="77777777" w:rsidR="001969A1" w:rsidRPr="00D84D70" w:rsidRDefault="001969A1" w:rsidP="00046E1F">
            <w:pPr>
              <w:pStyle w:val="NoSpacing"/>
            </w:pPr>
            <w:proofErr w:type="spellStart"/>
            <w:r w:rsidRPr="00D87722">
              <w:t>MilliQ</w:t>
            </w:r>
            <w:proofErr w:type="spellEnd"/>
            <w:r w:rsidRPr="00D87722">
              <w:t xml:space="preserve"> water</w:t>
            </w:r>
          </w:p>
        </w:tc>
        <w:tc>
          <w:tcPr>
            <w:tcW w:w="1247" w:type="dxa"/>
          </w:tcPr>
          <w:p w14:paraId="58413F3C" w14:textId="77777777" w:rsidR="001969A1" w:rsidRPr="0035597D" w:rsidRDefault="001969A1" w:rsidP="00046E1F">
            <w:pPr>
              <w:pStyle w:val="NoSpacing"/>
              <w:rPr>
                <w:i/>
              </w:rPr>
            </w:pPr>
            <w:r w:rsidRPr="0035597D">
              <w:rPr>
                <w:i/>
              </w:rPr>
              <w:t>To 10</w:t>
            </w:r>
            <w:r>
              <w:rPr>
                <w:i/>
              </w:rPr>
              <w:t xml:space="preserve"> mL</w:t>
            </w:r>
          </w:p>
        </w:tc>
        <w:tc>
          <w:tcPr>
            <w:tcW w:w="1247" w:type="dxa"/>
          </w:tcPr>
          <w:p w14:paraId="5A23BD55" w14:textId="77777777" w:rsidR="001969A1" w:rsidRPr="0035597D" w:rsidRDefault="001969A1" w:rsidP="00046E1F">
            <w:pPr>
              <w:pStyle w:val="NoSpacing"/>
              <w:rPr>
                <w:i/>
              </w:rPr>
            </w:pPr>
            <w:r w:rsidRPr="0035597D">
              <w:rPr>
                <w:i/>
              </w:rPr>
              <w:t xml:space="preserve">To </w:t>
            </w:r>
            <w:r>
              <w:rPr>
                <w:i/>
              </w:rPr>
              <w:t>1 mL</w:t>
            </w:r>
          </w:p>
        </w:tc>
        <w:tc>
          <w:tcPr>
            <w:tcW w:w="3231" w:type="dxa"/>
          </w:tcPr>
          <w:p w14:paraId="28234C3C" w14:textId="77777777" w:rsidR="001969A1" w:rsidRPr="00D87722" w:rsidRDefault="001969A1" w:rsidP="00046E1F">
            <w:pPr>
              <w:pStyle w:val="NoSpacing"/>
            </w:pPr>
          </w:p>
        </w:tc>
      </w:tr>
    </w:tbl>
    <w:p w14:paraId="71C38015" w14:textId="77777777" w:rsidR="001969A1" w:rsidRPr="004E3651" w:rsidRDefault="001969A1" w:rsidP="001969A1">
      <w:pPr>
        <w:pStyle w:val="ListParagraph"/>
        <w:spacing w:before="120" w:after="240"/>
        <w:ind w:left="360"/>
        <w:rPr>
          <w:rFonts w:asciiTheme="minorHAnsi" w:hAnsiTheme="minorHAnsi" w:cstheme="minorHAnsi"/>
          <w:sz w:val="22"/>
          <w:szCs w:val="22"/>
        </w:rPr>
      </w:pPr>
      <w:r w:rsidRPr="004E3651">
        <w:rPr>
          <w:rFonts w:asciiTheme="minorHAnsi" w:hAnsiTheme="minorHAnsi" w:cstheme="minorHAnsi"/>
          <w:sz w:val="22"/>
          <w:szCs w:val="22"/>
        </w:rPr>
        <w:t xml:space="preserve">For ordinary proteomics, one can use a similar buffer without the </w:t>
      </w:r>
      <w:r w:rsidRPr="004E3651"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  <w:t xml:space="preserve">orthovanadate, </w:t>
      </w:r>
      <w:proofErr w:type="spellStart"/>
      <w:r w:rsidRPr="004E3651"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  <w:t>NaPPi</w:t>
      </w:r>
      <w:proofErr w:type="spellEnd"/>
      <w:r w:rsidRPr="004E3651"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  <w:t xml:space="preserve"> and ß-glycerophosphate </w:t>
      </w:r>
      <w:r w:rsidRPr="004E3651">
        <w:rPr>
          <w:rFonts w:asciiTheme="minorHAnsi" w:hAnsiTheme="minorHAnsi" w:cstheme="minorHAnsi"/>
          <w:sz w:val="22"/>
          <w:szCs w:val="22"/>
        </w:rPr>
        <w:t>additions, or SDS-based S-Trap Buffer (see S-Trap Protocol).</w:t>
      </w:r>
    </w:p>
    <w:p w14:paraId="3BC45A8A" w14:textId="77777777" w:rsidR="001969A1" w:rsidRPr="00E96FB9" w:rsidRDefault="001969A1" w:rsidP="001969A1">
      <w:pPr>
        <w:pStyle w:val="ListParagraph"/>
        <w:spacing w:after="120"/>
        <w:ind w:left="357"/>
        <w:rPr>
          <w:rFonts w:asciiTheme="minorHAnsi" w:hAnsiTheme="minorHAnsi" w:cstheme="minorHAnsi"/>
          <w:sz w:val="22"/>
          <w:szCs w:val="22"/>
        </w:rPr>
      </w:pPr>
    </w:p>
    <w:p w14:paraId="444947EB" w14:textId="77777777" w:rsidR="001969A1" w:rsidRDefault="001969A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4DA8D96D" w14:textId="77777777" w:rsidR="001969A1" w:rsidRDefault="001969A1" w:rsidP="0001698A">
      <w:pPr>
        <w:spacing w:after="120"/>
        <w:rPr>
          <w:rFonts w:ascii="Calibri" w:hAnsi="Calibri" w:cs="Arial"/>
          <w:b/>
          <w:sz w:val="22"/>
          <w:szCs w:val="22"/>
        </w:rPr>
      </w:pPr>
    </w:p>
    <w:p w14:paraId="6BA69AFA" w14:textId="4A58D9D0" w:rsidR="0001698A" w:rsidRDefault="0001698A" w:rsidP="0001698A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Lysis of tissue biopsy slices (room temperature)</w:t>
      </w:r>
    </w:p>
    <w:p w14:paraId="71945B3C" w14:textId="2A5270FF" w:rsidR="0001698A" w:rsidRPr="00516E94" w:rsidRDefault="0001698A" w:rsidP="0001698A">
      <w:pPr>
        <w:pStyle w:val="ListParagraph"/>
        <w:numPr>
          <w:ilvl w:val="0"/>
          <w:numId w:val="25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Add</w:t>
      </w:r>
      <w:r w:rsidRPr="0001698A">
        <w:rPr>
          <w:rFonts w:ascii="Calibri" w:hAnsi="Calibri" w:cs="Arial"/>
          <w:sz w:val="22"/>
          <w:szCs w:val="22"/>
        </w:rPr>
        <w:t xml:space="preserve"> 500-750 </w:t>
      </w:r>
      <w:r w:rsidR="009B7508">
        <w:rPr>
          <w:rFonts w:ascii="Calibri" w:hAnsi="Calibri" w:cs="Arial"/>
          <w:sz w:val="22"/>
          <w:szCs w:val="22"/>
        </w:rPr>
        <w:t>µL</w:t>
      </w:r>
      <w:r w:rsidRPr="0001698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L</w:t>
      </w:r>
      <w:r w:rsidRPr="0001698A">
        <w:rPr>
          <w:rFonts w:ascii="Calibri" w:hAnsi="Calibri" w:cs="Arial"/>
          <w:sz w:val="22"/>
          <w:szCs w:val="22"/>
        </w:rPr>
        <w:t xml:space="preserve">ysis </w:t>
      </w:r>
      <w:r>
        <w:rPr>
          <w:rFonts w:ascii="Calibri" w:hAnsi="Calibri" w:cs="Arial"/>
          <w:sz w:val="22"/>
          <w:szCs w:val="22"/>
        </w:rPr>
        <w:t>B</w:t>
      </w:r>
      <w:r w:rsidRPr="0001698A">
        <w:rPr>
          <w:rFonts w:ascii="Calibri" w:hAnsi="Calibri" w:cs="Arial"/>
          <w:sz w:val="22"/>
          <w:szCs w:val="22"/>
        </w:rPr>
        <w:t>uffer</w:t>
      </w:r>
      <w:r>
        <w:rPr>
          <w:rFonts w:ascii="Calibri" w:hAnsi="Calibri" w:cs="Arial"/>
          <w:sz w:val="22"/>
          <w:szCs w:val="22"/>
        </w:rPr>
        <w:t xml:space="preserve"> to the sliced biopsy</w:t>
      </w:r>
      <w:r w:rsidRPr="00516E94">
        <w:rPr>
          <w:rFonts w:ascii="Calibri" w:hAnsi="Calibri" w:cs="Arial"/>
          <w:sz w:val="22"/>
          <w:szCs w:val="22"/>
        </w:rPr>
        <w:t>.</w:t>
      </w:r>
      <w:r w:rsidR="00B469DB">
        <w:rPr>
          <w:rFonts w:ascii="Calibri" w:hAnsi="Calibri" w:cs="Arial"/>
          <w:sz w:val="22"/>
          <w:szCs w:val="22"/>
        </w:rPr>
        <w:t xml:space="preserve"> </w:t>
      </w:r>
    </w:p>
    <w:p w14:paraId="637CF4B8" w14:textId="015A0B8F" w:rsidR="0001698A" w:rsidRDefault="0001698A" w:rsidP="0001698A">
      <w:pPr>
        <w:pStyle w:val="ListParagraph"/>
        <w:numPr>
          <w:ilvl w:val="0"/>
          <w:numId w:val="25"/>
        </w:numPr>
        <w:rPr>
          <w:rFonts w:ascii="Calibri" w:hAnsi="Calibri" w:cs="Arial"/>
          <w:b/>
          <w:sz w:val="22"/>
          <w:szCs w:val="22"/>
        </w:rPr>
      </w:pPr>
      <w:r w:rsidRPr="00516E94">
        <w:rPr>
          <w:rFonts w:ascii="Calibri" w:hAnsi="Calibri" w:cs="Arial"/>
          <w:sz w:val="22"/>
          <w:szCs w:val="22"/>
        </w:rPr>
        <w:t>Vortex the tissue at maximum speed (30-60 sec</w:t>
      </w:r>
      <w:r>
        <w:rPr>
          <w:rFonts w:ascii="Calibri" w:hAnsi="Calibri" w:cs="Arial"/>
          <w:sz w:val="22"/>
          <w:szCs w:val="22"/>
        </w:rPr>
        <w:t>onds</w:t>
      </w:r>
      <w:r w:rsidRPr="00516E94">
        <w:rPr>
          <w:rFonts w:ascii="Calibri" w:hAnsi="Calibri" w:cs="Arial"/>
          <w:sz w:val="22"/>
          <w:szCs w:val="22"/>
        </w:rPr>
        <w:t xml:space="preserve">) until all tissue has been </w:t>
      </w:r>
      <w:r w:rsidR="00D03210" w:rsidRPr="00516E94">
        <w:rPr>
          <w:rFonts w:ascii="Calibri" w:hAnsi="Calibri" w:cs="Arial"/>
          <w:sz w:val="22"/>
          <w:szCs w:val="22"/>
        </w:rPr>
        <w:t>solubili</w:t>
      </w:r>
      <w:r w:rsidR="00D03210">
        <w:rPr>
          <w:rFonts w:ascii="Calibri" w:hAnsi="Calibri" w:cs="Arial"/>
          <w:sz w:val="22"/>
          <w:szCs w:val="22"/>
        </w:rPr>
        <w:t>z</w:t>
      </w:r>
      <w:r w:rsidR="00D03210" w:rsidRPr="00516E94">
        <w:rPr>
          <w:rFonts w:ascii="Calibri" w:hAnsi="Calibri" w:cs="Arial"/>
          <w:sz w:val="22"/>
          <w:szCs w:val="22"/>
        </w:rPr>
        <w:t>ed</w:t>
      </w:r>
      <w:r w:rsidRPr="00516E94">
        <w:rPr>
          <w:rFonts w:ascii="Calibri" w:hAnsi="Calibri" w:cs="Arial"/>
          <w:sz w:val="22"/>
          <w:szCs w:val="22"/>
        </w:rPr>
        <w:t xml:space="preserve">. If the lysate is very viscous, additional </w:t>
      </w:r>
      <w:r>
        <w:rPr>
          <w:rFonts w:ascii="Calibri" w:hAnsi="Calibri" w:cs="Arial"/>
          <w:sz w:val="22"/>
          <w:szCs w:val="22"/>
        </w:rPr>
        <w:t>L</w:t>
      </w:r>
      <w:r w:rsidRPr="00516E94">
        <w:rPr>
          <w:rFonts w:ascii="Calibri" w:hAnsi="Calibri" w:cs="Arial"/>
          <w:sz w:val="22"/>
          <w:szCs w:val="22"/>
        </w:rPr>
        <w:t xml:space="preserve">ysis </w:t>
      </w:r>
      <w:r>
        <w:rPr>
          <w:rFonts w:ascii="Calibri" w:hAnsi="Calibri" w:cs="Arial"/>
          <w:sz w:val="22"/>
          <w:szCs w:val="22"/>
        </w:rPr>
        <w:t>B</w:t>
      </w:r>
      <w:r w:rsidRPr="00516E94">
        <w:rPr>
          <w:rFonts w:ascii="Calibri" w:hAnsi="Calibri" w:cs="Arial"/>
          <w:sz w:val="22"/>
          <w:szCs w:val="22"/>
        </w:rPr>
        <w:t>uffer may be added to ensure optimal protein extraction.</w:t>
      </w:r>
    </w:p>
    <w:p w14:paraId="4BC534A6" w14:textId="404F0A8E" w:rsidR="0001698A" w:rsidRPr="0001698A" w:rsidRDefault="0001698A" w:rsidP="0001698A">
      <w:pPr>
        <w:pStyle w:val="ListParagraph"/>
        <w:numPr>
          <w:ilvl w:val="0"/>
          <w:numId w:val="25"/>
        </w:numPr>
        <w:rPr>
          <w:rFonts w:ascii="Calibri" w:hAnsi="Calibri" w:cs="Arial"/>
          <w:b/>
          <w:sz w:val="22"/>
          <w:szCs w:val="22"/>
        </w:rPr>
      </w:pPr>
      <w:r w:rsidRPr="0001698A">
        <w:rPr>
          <w:rFonts w:ascii="Calibri" w:hAnsi="Calibri" w:cs="Arial"/>
          <w:sz w:val="22"/>
          <w:szCs w:val="22"/>
        </w:rPr>
        <w:t xml:space="preserve">Vortex </w:t>
      </w:r>
      <w:r>
        <w:rPr>
          <w:rFonts w:ascii="Calibri" w:hAnsi="Calibri" w:cs="Arial"/>
          <w:sz w:val="22"/>
          <w:szCs w:val="22"/>
        </w:rPr>
        <w:t>for 1 min at</w:t>
      </w:r>
      <w:r w:rsidRPr="0001698A">
        <w:rPr>
          <w:rFonts w:ascii="Calibri" w:hAnsi="Calibri" w:cs="Arial"/>
          <w:sz w:val="22"/>
          <w:szCs w:val="22"/>
        </w:rPr>
        <w:t xml:space="preserve"> maximum speed until all tissue has been </w:t>
      </w:r>
      <w:r w:rsidR="00D03210" w:rsidRPr="0001698A">
        <w:rPr>
          <w:rFonts w:ascii="Calibri" w:hAnsi="Calibri" w:cs="Arial"/>
          <w:sz w:val="22"/>
          <w:szCs w:val="22"/>
        </w:rPr>
        <w:t>solubili</w:t>
      </w:r>
      <w:r w:rsidR="00D03210">
        <w:rPr>
          <w:rFonts w:ascii="Calibri" w:hAnsi="Calibri" w:cs="Arial"/>
          <w:sz w:val="22"/>
          <w:szCs w:val="22"/>
        </w:rPr>
        <w:t>z</w:t>
      </w:r>
      <w:r w:rsidR="00D03210" w:rsidRPr="0001698A">
        <w:rPr>
          <w:rFonts w:ascii="Calibri" w:hAnsi="Calibri" w:cs="Arial"/>
          <w:sz w:val="22"/>
          <w:szCs w:val="22"/>
        </w:rPr>
        <w:t>ed</w:t>
      </w:r>
      <w:r w:rsidRPr="0001698A">
        <w:rPr>
          <w:rFonts w:ascii="Calibri" w:hAnsi="Calibri" w:cs="Arial"/>
          <w:sz w:val="22"/>
          <w:szCs w:val="22"/>
        </w:rPr>
        <w:t xml:space="preserve">. </w:t>
      </w:r>
    </w:p>
    <w:p w14:paraId="67819D2B" w14:textId="77777777" w:rsidR="0001698A" w:rsidRPr="0001698A" w:rsidRDefault="0001698A" w:rsidP="0001698A">
      <w:pPr>
        <w:tabs>
          <w:tab w:val="left" w:pos="378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01698A">
        <w:rPr>
          <w:rFonts w:ascii="Calibri" w:hAnsi="Calibri" w:cs="Arial"/>
          <w:sz w:val="22"/>
          <w:szCs w:val="22"/>
        </w:rPr>
        <w:t xml:space="preserve">If the lysate is very viscous, additional </w:t>
      </w:r>
      <w:r>
        <w:rPr>
          <w:rFonts w:ascii="Calibri" w:hAnsi="Calibri" w:cs="Arial"/>
          <w:sz w:val="22"/>
          <w:szCs w:val="22"/>
        </w:rPr>
        <w:t>L</w:t>
      </w:r>
      <w:r w:rsidRPr="0001698A">
        <w:rPr>
          <w:rFonts w:ascii="Calibri" w:hAnsi="Calibri" w:cs="Arial"/>
          <w:sz w:val="22"/>
          <w:szCs w:val="22"/>
        </w:rPr>
        <w:t xml:space="preserve">ysis </w:t>
      </w:r>
      <w:r>
        <w:rPr>
          <w:rFonts w:ascii="Calibri" w:hAnsi="Calibri" w:cs="Arial"/>
          <w:sz w:val="22"/>
          <w:szCs w:val="22"/>
        </w:rPr>
        <w:t>B</w:t>
      </w:r>
      <w:r w:rsidRPr="0001698A">
        <w:rPr>
          <w:rFonts w:ascii="Calibri" w:hAnsi="Calibri" w:cs="Arial"/>
          <w:sz w:val="22"/>
          <w:szCs w:val="22"/>
        </w:rPr>
        <w:t>uffer may be added to ensure optimal protein extraction.</w:t>
      </w:r>
    </w:p>
    <w:p w14:paraId="727764CB" w14:textId="77777777" w:rsidR="0001698A" w:rsidRDefault="0001698A" w:rsidP="0001698A">
      <w:pPr>
        <w:rPr>
          <w:rFonts w:ascii="Calibri" w:hAnsi="Calibri" w:cs="Arial"/>
          <w:b/>
          <w:sz w:val="22"/>
          <w:szCs w:val="22"/>
        </w:rPr>
      </w:pPr>
    </w:p>
    <w:p w14:paraId="6962A858" w14:textId="77777777" w:rsidR="0001698A" w:rsidRPr="00D464D7" w:rsidRDefault="0001698A" w:rsidP="0001698A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Sonication of lysate</w:t>
      </w:r>
    </w:p>
    <w:p w14:paraId="08E127B1" w14:textId="73B69830" w:rsidR="0001698A" w:rsidRDefault="0001698A" w:rsidP="0001698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516E94">
        <w:rPr>
          <w:rFonts w:asciiTheme="minorHAnsi" w:hAnsiTheme="minorHAnsi" w:cstheme="minorHAnsi"/>
          <w:sz w:val="22"/>
          <w:szCs w:val="22"/>
        </w:rPr>
        <w:t xml:space="preserve">Sonicate - </w:t>
      </w:r>
      <w:r w:rsidRPr="00516E94">
        <w:rPr>
          <w:rFonts w:asciiTheme="minorHAnsi" w:hAnsiTheme="minorHAnsi" w:cstheme="minorHAnsi"/>
          <w:i/>
          <w:sz w:val="22"/>
          <w:szCs w:val="22"/>
        </w:rPr>
        <w:t>without delay after step 6</w:t>
      </w:r>
      <w:r w:rsidRPr="00516E94">
        <w:rPr>
          <w:rFonts w:asciiTheme="minorHAnsi" w:hAnsiTheme="minorHAnsi" w:cstheme="minorHAnsi"/>
          <w:sz w:val="22"/>
          <w:szCs w:val="22"/>
        </w:rPr>
        <w:t xml:space="preserve"> - in three cycles of </w:t>
      </w:r>
      <w:r>
        <w:rPr>
          <w:rFonts w:asciiTheme="minorHAnsi" w:hAnsiTheme="minorHAnsi" w:cstheme="minorHAnsi"/>
          <w:sz w:val="22"/>
          <w:szCs w:val="22"/>
        </w:rPr>
        <w:t>[</w:t>
      </w:r>
      <w:r w:rsidR="00D03210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 xml:space="preserve"> seconds on, </w:t>
      </w:r>
      <w:r w:rsidRPr="00516E94">
        <w:rPr>
          <w:rFonts w:asciiTheme="minorHAnsi" w:hAnsiTheme="minorHAnsi" w:cstheme="minorHAnsi"/>
          <w:sz w:val="22"/>
          <w:szCs w:val="22"/>
        </w:rPr>
        <w:t>60 seconds off</w:t>
      </w:r>
      <w:r>
        <w:rPr>
          <w:rFonts w:asciiTheme="minorHAnsi" w:hAnsiTheme="minorHAnsi" w:cstheme="minorHAnsi"/>
          <w:sz w:val="22"/>
          <w:szCs w:val="22"/>
        </w:rPr>
        <w:t xml:space="preserve">] at 100% amplitude </w:t>
      </w:r>
      <w:r w:rsidRPr="00516E94">
        <w:rPr>
          <w:rFonts w:asciiTheme="minorHAnsi" w:hAnsiTheme="minorHAnsi" w:cstheme="minorHAnsi"/>
          <w:sz w:val="22"/>
          <w:szCs w:val="22"/>
        </w:rPr>
        <w:t xml:space="preserve">using the Branson </w:t>
      </w:r>
      <w:proofErr w:type="spellStart"/>
      <w:r w:rsidRPr="00516E94">
        <w:rPr>
          <w:rFonts w:asciiTheme="minorHAnsi" w:hAnsiTheme="minorHAnsi" w:cstheme="minorHAnsi"/>
          <w:sz w:val="22"/>
          <w:szCs w:val="22"/>
        </w:rPr>
        <w:t>cuphorn</w:t>
      </w:r>
      <w:proofErr w:type="spellEnd"/>
      <w:r w:rsidRPr="00516E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94">
        <w:rPr>
          <w:rFonts w:asciiTheme="minorHAnsi" w:hAnsiTheme="minorHAnsi" w:cstheme="minorHAnsi"/>
          <w:sz w:val="22"/>
          <w:szCs w:val="22"/>
        </w:rPr>
        <w:t>sonicator</w:t>
      </w:r>
      <w:proofErr w:type="spellEnd"/>
      <w:r w:rsidR="00D03210">
        <w:rPr>
          <w:rFonts w:asciiTheme="minorHAnsi" w:hAnsiTheme="minorHAnsi" w:cstheme="minorHAnsi"/>
          <w:sz w:val="22"/>
          <w:szCs w:val="22"/>
        </w:rPr>
        <w:t xml:space="preserve"> while cooling with ice. </w:t>
      </w:r>
    </w:p>
    <w:p w14:paraId="40BC5E1C" w14:textId="77777777" w:rsidR="0001698A" w:rsidRDefault="0001698A" w:rsidP="0001698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01698A">
        <w:rPr>
          <w:rFonts w:asciiTheme="minorHAnsi" w:hAnsiTheme="minorHAnsi" w:cstheme="minorHAnsi"/>
          <w:sz w:val="22"/>
          <w:szCs w:val="22"/>
        </w:rPr>
        <w:t>Centrifuge in a tabletop centrifuge for 15 min at maximum speed and room temperature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573237A" w14:textId="77777777" w:rsidR="0001698A" w:rsidRDefault="0001698A" w:rsidP="0001698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6071D">
        <w:rPr>
          <w:rFonts w:asciiTheme="minorHAnsi" w:hAnsiTheme="minorHAnsi" w:cstheme="minorHAnsi"/>
          <w:sz w:val="22"/>
          <w:szCs w:val="22"/>
        </w:rPr>
        <w:t>Transfer supernatant</w:t>
      </w:r>
      <w:r w:rsidR="0096071D" w:rsidRPr="0096071D">
        <w:rPr>
          <w:rFonts w:asciiTheme="minorHAnsi" w:hAnsiTheme="minorHAnsi" w:cstheme="minorHAnsi"/>
          <w:sz w:val="22"/>
          <w:szCs w:val="22"/>
        </w:rPr>
        <w:t>s</w:t>
      </w:r>
      <w:r w:rsidRPr="0096071D">
        <w:rPr>
          <w:rFonts w:asciiTheme="minorHAnsi" w:hAnsiTheme="minorHAnsi" w:cstheme="minorHAnsi"/>
          <w:sz w:val="22"/>
          <w:szCs w:val="22"/>
        </w:rPr>
        <w:t xml:space="preserve"> (cleared lysate) to new, pre-labelled Eppendorf tubes. </w:t>
      </w:r>
    </w:p>
    <w:p w14:paraId="007F0270" w14:textId="77777777" w:rsidR="00593364" w:rsidRDefault="00593364" w:rsidP="0001698A">
      <w:pPr>
        <w:rPr>
          <w:rFonts w:ascii="Calibri" w:hAnsi="Calibri" w:cs="Arial"/>
          <w:b/>
          <w:sz w:val="22"/>
          <w:szCs w:val="22"/>
        </w:rPr>
      </w:pPr>
    </w:p>
    <w:p w14:paraId="238D2BD3" w14:textId="77777777" w:rsidR="0001698A" w:rsidRPr="00D464D7" w:rsidRDefault="0001698A" w:rsidP="0001698A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Aliquoting and storage of lysate</w:t>
      </w:r>
    </w:p>
    <w:p w14:paraId="79D70CC6" w14:textId="77777777" w:rsidR="0001698A" w:rsidRDefault="0001698A" w:rsidP="0001698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C21DF0">
        <w:rPr>
          <w:rFonts w:asciiTheme="minorHAnsi" w:hAnsiTheme="minorHAnsi" w:cstheme="minorHAnsi"/>
          <w:sz w:val="22"/>
          <w:szCs w:val="22"/>
        </w:rPr>
        <w:t xml:space="preserve">Take </w:t>
      </w:r>
      <w:proofErr w:type="spellStart"/>
      <w:r w:rsidRPr="00C21DF0">
        <w:rPr>
          <w:rFonts w:asciiTheme="minorHAnsi" w:hAnsiTheme="minorHAnsi" w:cstheme="minorHAnsi"/>
          <w:sz w:val="22"/>
          <w:szCs w:val="22"/>
        </w:rPr>
        <w:t>aliquotes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14:paraId="4A120C71" w14:textId="1FF35DCF" w:rsidR="0001698A" w:rsidRDefault="0001698A" w:rsidP="000169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6071D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7508">
        <w:rPr>
          <w:rFonts w:asciiTheme="minorHAnsi" w:hAnsiTheme="minorHAnsi" w:cstheme="minorHAnsi"/>
          <w:sz w:val="22"/>
          <w:szCs w:val="22"/>
        </w:rPr>
        <w:t>µL</w:t>
      </w:r>
      <w:r>
        <w:rPr>
          <w:rFonts w:asciiTheme="minorHAnsi" w:hAnsiTheme="minorHAnsi" w:cstheme="minorHAnsi"/>
          <w:sz w:val="22"/>
          <w:szCs w:val="22"/>
        </w:rPr>
        <w:t xml:space="preserve"> for</w:t>
      </w:r>
      <w:r w:rsidRPr="00C21DF0">
        <w:rPr>
          <w:rFonts w:asciiTheme="minorHAnsi" w:hAnsiTheme="minorHAnsi" w:cstheme="minorHAnsi"/>
          <w:sz w:val="22"/>
          <w:szCs w:val="22"/>
        </w:rPr>
        <w:t xml:space="preserve"> protein co</w:t>
      </w:r>
      <w:r>
        <w:rPr>
          <w:rFonts w:asciiTheme="minorHAnsi" w:hAnsiTheme="minorHAnsi" w:cstheme="minorHAnsi"/>
          <w:sz w:val="22"/>
          <w:szCs w:val="22"/>
        </w:rPr>
        <w:t>ncentration measurement</w:t>
      </w:r>
    </w:p>
    <w:p w14:paraId="31741AB3" w14:textId="5662978E" w:rsidR="0001698A" w:rsidRDefault="0001698A" w:rsidP="000169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6071D">
        <w:rPr>
          <w:rFonts w:asciiTheme="minorHAnsi" w:hAnsiTheme="minorHAnsi" w:cstheme="minorHAnsi"/>
          <w:sz w:val="22"/>
          <w:szCs w:val="22"/>
        </w:rPr>
        <w:t>(if sufficient lysate is available) ...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7508">
        <w:rPr>
          <w:rFonts w:asciiTheme="minorHAnsi" w:hAnsiTheme="minorHAnsi" w:cstheme="minorHAnsi"/>
          <w:sz w:val="22"/>
          <w:szCs w:val="22"/>
        </w:rPr>
        <w:t>µL</w:t>
      </w:r>
      <w:r>
        <w:rPr>
          <w:rFonts w:asciiTheme="minorHAnsi" w:hAnsiTheme="minorHAnsi" w:cstheme="minorHAnsi"/>
          <w:sz w:val="22"/>
          <w:szCs w:val="22"/>
        </w:rPr>
        <w:t xml:space="preserve"> for </w:t>
      </w:r>
      <w:r w:rsidRPr="00C21DF0">
        <w:rPr>
          <w:rFonts w:asciiTheme="minorHAnsi" w:hAnsiTheme="minorHAnsi" w:cstheme="minorHAnsi"/>
          <w:sz w:val="22"/>
          <w:szCs w:val="22"/>
        </w:rPr>
        <w:t>quality co</w:t>
      </w:r>
      <w:r>
        <w:rPr>
          <w:rFonts w:asciiTheme="minorHAnsi" w:hAnsiTheme="minorHAnsi" w:cstheme="minorHAnsi"/>
          <w:sz w:val="22"/>
          <w:szCs w:val="22"/>
        </w:rPr>
        <w:t>ntrol by SDS-PAGE</w:t>
      </w:r>
    </w:p>
    <w:p w14:paraId="4E312216" w14:textId="1F5CF5C2" w:rsidR="0001698A" w:rsidRPr="00C21DF0" w:rsidRDefault="0001698A" w:rsidP="000169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(if sufficient lysate is available) </w:t>
      </w:r>
      <w:r w:rsidR="0096071D">
        <w:rPr>
          <w:rFonts w:asciiTheme="minorHAnsi" w:hAnsiTheme="minorHAnsi" w:cstheme="minorHAnsi"/>
          <w:sz w:val="22"/>
          <w:szCs w:val="22"/>
        </w:rPr>
        <w:t xml:space="preserve">... </w:t>
      </w:r>
      <w:r w:rsidR="009B7508">
        <w:rPr>
          <w:rFonts w:asciiTheme="minorHAnsi" w:hAnsiTheme="minorHAnsi" w:cstheme="minorHAnsi"/>
          <w:sz w:val="22"/>
          <w:szCs w:val="22"/>
        </w:rPr>
        <w:t>µL</w:t>
      </w:r>
      <w:r w:rsidR="0096071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for western blot analysis (using p-Tyr-1000 antibody</w:t>
      </w:r>
      <w:r w:rsidRPr="00C21DF0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ab/>
      </w:r>
      <w:r w:rsidRPr="00C21DF0">
        <w:rPr>
          <w:rFonts w:asciiTheme="minorHAnsi" w:hAnsiTheme="minorHAnsi" w:cstheme="minorHAnsi"/>
          <w:sz w:val="22"/>
          <w:szCs w:val="22"/>
        </w:rPr>
        <w:t>possibl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21DF0">
        <w:rPr>
          <w:rFonts w:asciiTheme="minorHAnsi" w:hAnsiTheme="minorHAnsi" w:cstheme="minorHAnsi"/>
          <w:sz w:val="22"/>
          <w:szCs w:val="22"/>
        </w:rPr>
        <w:t xml:space="preserve"> other </w:t>
      </w:r>
      <w:r>
        <w:rPr>
          <w:rFonts w:asciiTheme="minorHAnsi" w:hAnsiTheme="minorHAnsi" w:cstheme="minorHAnsi"/>
          <w:sz w:val="22"/>
          <w:szCs w:val="22"/>
        </w:rPr>
        <w:t>antibodies</w:t>
      </w:r>
      <w:r w:rsidRPr="00C21DF0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1267887" w14:textId="75269A15" w:rsidR="00DF284C" w:rsidRPr="001969A1" w:rsidRDefault="0001698A" w:rsidP="00DF284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CB3EE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nap-freeze lysates in liquid nitrogen, and s</w:t>
      </w:r>
      <w:r w:rsidRPr="00CB3EE4">
        <w:rPr>
          <w:rFonts w:asciiTheme="minorHAnsi" w:hAnsiTheme="minorHAnsi" w:cstheme="minorHAnsi"/>
          <w:sz w:val="22"/>
          <w:szCs w:val="22"/>
        </w:rPr>
        <w:t>tore at -80</w:t>
      </w:r>
      <w:r w:rsidR="00B469DB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03210">
        <w:rPr>
          <w:rFonts w:asciiTheme="minorHAnsi" w:hAnsiTheme="minorHAnsi" w:cstheme="minorHAnsi"/>
          <w:sz w:val="22"/>
          <w:szCs w:val="22"/>
        </w:rPr>
        <w:t>°</w:t>
      </w:r>
      <w:r w:rsidR="00B469DB" w:rsidRPr="008A5257">
        <w:rPr>
          <w:rFonts w:asciiTheme="minorHAnsi" w:hAnsiTheme="minorHAnsi" w:cstheme="minorHAnsi"/>
          <w:sz w:val="22"/>
          <w:szCs w:val="22"/>
        </w:rPr>
        <w:t>C</w:t>
      </w:r>
      <w:r w:rsidRPr="00CB3EE4">
        <w:rPr>
          <w:rFonts w:asciiTheme="minorHAnsi" w:hAnsiTheme="minorHAnsi" w:cstheme="minorHAnsi"/>
          <w:sz w:val="22"/>
          <w:szCs w:val="22"/>
        </w:rPr>
        <w:t xml:space="preserve"> until needed.</w:t>
      </w:r>
    </w:p>
    <w:sectPr w:rsidR="00DF284C" w:rsidRPr="001969A1" w:rsidSect="00AA3B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2F63" w14:textId="77777777" w:rsidR="00AF3FC9" w:rsidRDefault="00AF3FC9" w:rsidP="00A71086">
      <w:r>
        <w:separator/>
      </w:r>
    </w:p>
  </w:endnote>
  <w:endnote w:type="continuationSeparator" w:id="0">
    <w:p w14:paraId="4621B542" w14:textId="77777777" w:rsidR="00AF3FC9" w:rsidRDefault="00AF3FC9" w:rsidP="00A7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1A5DE" w14:textId="77777777" w:rsidR="00AF3FC9" w:rsidRDefault="00AF3FC9" w:rsidP="00A71086">
      <w:r>
        <w:separator/>
      </w:r>
    </w:p>
  </w:footnote>
  <w:footnote w:type="continuationSeparator" w:id="0">
    <w:p w14:paraId="5962D58D" w14:textId="77777777" w:rsidR="00AF3FC9" w:rsidRDefault="00AF3FC9" w:rsidP="00A7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F54"/>
    <w:multiLevelType w:val="hybridMultilevel"/>
    <w:tmpl w:val="AA0ADC86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6A3B0F"/>
    <w:multiLevelType w:val="hybridMultilevel"/>
    <w:tmpl w:val="D0C2367C"/>
    <w:lvl w:ilvl="0" w:tplc="33826B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7835"/>
    <w:multiLevelType w:val="hybridMultilevel"/>
    <w:tmpl w:val="3D80DD8C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4E06"/>
    <w:multiLevelType w:val="hybridMultilevel"/>
    <w:tmpl w:val="F1DAFDCA"/>
    <w:lvl w:ilvl="0" w:tplc="13A60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24BD3"/>
    <w:multiLevelType w:val="hybridMultilevel"/>
    <w:tmpl w:val="9FAAC222"/>
    <w:lvl w:ilvl="0" w:tplc="86F8576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72562A7"/>
    <w:multiLevelType w:val="hybridMultilevel"/>
    <w:tmpl w:val="D6C2856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428D1"/>
    <w:multiLevelType w:val="hybridMultilevel"/>
    <w:tmpl w:val="20BC19A8"/>
    <w:lvl w:ilvl="0" w:tplc="D548BE1A">
      <w:start w:val="1"/>
      <w:numFmt w:val="bullet"/>
      <w:lvlText w:val=""/>
      <w:lvlJc w:val="left"/>
      <w:pPr>
        <w:tabs>
          <w:tab w:val="num" w:pos="705"/>
        </w:tabs>
        <w:ind w:left="705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F115C99"/>
    <w:multiLevelType w:val="hybridMultilevel"/>
    <w:tmpl w:val="9768D604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6465C"/>
    <w:multiLevelType w:val="hybridMultilevel"/>
    <w:tmpl w:val="CEF4DD02"/>
    <w:lvl w:ilvl="0" w:tplc="13A60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45302"/>
    <w:multiLevelType w:val="hybridMultilevel"/>
    <w:tmpl w:val="C9D0B8B4"/>
    <w:lvl w:ilvl="0" w:tplc="33826B5C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0" w15:restartNumberingAfterBreak="0">
    <w:nsid w:val="31F365CC"/>
    <w:multiLevelType w:val="hybridMultilevel"/>
    <w:tmpl w:val="03AC4ED0"/>
    <w:lvl w:ilvl="0" w:tplc="33826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F4A40"/>
    <w:multiLevelType w:val="hybridMultilevel"/>
    <w:tmpl w:val="CEF4DD02"/>
    <w:lvl w:ilvl="0" w:tplc="13A60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D22AC7"/>
    <w:multiLevelType w:val="hybridMultilevel"/>
    <w:tmpl w:val="8A86C41C"/>
    <w:lvl w:ilvl="0" w:tplc="33826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B226D"/>
    <w:multiLevelType w:val="hybridMultilevel"/>
    <w:tmpl w:val="B3CC099E"/>
    <w:lvl w:ilvl="0" w:tplc="33826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F100D"/>
    <w:multiLevelType w:val="hybridMultilevel"/>
    <w:tmpl w:val="7B968BD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4048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F0DCB234">
      <w:start w:val="2"/>
      <w:numFmt w:val="upperLetter"/>
      <w:lvlText w:val="%3."/>
      <w:lvlJc w:val="left"/>
      <w:pPr>
        <w:ind w:left="36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D614C1"/>
    <w:multiLevelType w:val="hybridMultilevel"/>
    <w:tmpl w:val="A83A611C"/>
    <w:lvl w:ilvl="0" w:tplc="13A60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9D4042"/>
    <w:multiLevelType w:val="hybridMultilevel"/>
    <w:tmpl w:val="26109E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064CB0">
      <w:numFmt w:val="bullet"/>
      <w:lvlText w:val=""/>
      <w:lvlJc w:val="left"/>
      <w:pPr>
        <w:ind w:left="1785" w:hanging="705"/>
      </w:pPr>
      <w:rPr>
        <w:rFonts w:ascii="Symbol" w:eastAsia="Times New Roman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17F4C"/>
    <w:multiLevelType w:val="hybridMultilevel"/>
    <w:tmpl w:val="CEF4DD02"/>
    <w:lvl w:ilvl="0" w:tplc="13A60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1D73BC"/>
    <w:multiLevelType w:val="hybridMultilevel"/>
    <w:tmpl w:val="F1DAFDCA"/>
    <w:lvl w:ilvl="0" w:tplc="13A60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844DAC"/>
    <w:multiLevelType w:val="hybridMultilevel"/>
    <w:tmpl w:val="F1DAFDCA"/>
    <w:lvl w:ilvl="0" w:tplc="13A60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DE6AA9"/>
    <w:multiLevelType w:val="hybridMultilevel"/>
    <w:tmpl w:val="DD3C053E"/>
    <w:lvl w:ilvl="0" w:tplc="13A60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41977"/>
    <w:multiLevelType w:val="hybridMultilevel"/>
    <w:tmpl w:val="A83A611C"/>
    <w:lvl w:ilvl="0" w:tplc="13A60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523D9"/>
    <w:multiLevelType w:val="hybridMultilevel"/>
    <w:tmpl w:val="0BEEEA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5064CB0">
      <w:numFmt w:val="bullet"/>
      <w:lvlText w:val=""/>
      <w:lvlJc w:val="left"/>
      <w:pPr>
        <w:ind w:left="1785" w:hanging="705"/>
      </w:pPr>
      <w:rPr>
        <w:rFonts w:ascii="Symbol" w:eastAsia="Times New Roman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836A3"/>
    <w:multiLevelType w:val="hybridMultilevel"/>
    <w:tmpl w:val="F1DAFDCA"/>
    <w:lvl w:ilvl="0" w:tplc="13A60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5B0A5C"/>
    <w:multiLevelType w:val="hybridMultilevel"/>
    <w:tmpl w:val="CEF4DD02"/>
    <w:lvl w:ilvl="0" w:tplc="13A60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61BF6"/>
    <w:multiLevelType w:val="hybridMultilevel"/>
    <w:tmpl w:val="DB1C45D0"/>
    <w:lvl w:ilvl="0" w:tplc="33826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D6905"/>
    <w:multiLevelType w:val="hybridMultilevel"/>
    <w:tmpl w:val="7356151A"/>
    <w:lvl w:ilvl="0" w:tplc="EB6AED86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2DA36E4"/>
    <w:multiLevelType w:val="hybridMultilevel"/>
    <w:tmpl w:val="008402FE"/>
    <w:lvl w:ilvl="0" w:tplc="D548BE1A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C6580"/>
    <w:multiLevelType w:val="multilevel"/>
    <w:tmpl w:val="9FAAC22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8E2244B"/>
    <w:multiLevelType w:val="hybridMultilevel"/>
    <w:tmpl w:val="DCD2F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71626"/>
    <w:multiLevelType w:val="hybridMultilevel"/>
    <w:tmpl w:val="99D2A442"/>
    <w:lvl w:ilvl="0" w:tplc="0413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12F09"/>
    <w:multiLevelType w:val="hybridMultilevel"/>
    <w:tmpl w:val="2EDAEB3E"/>
    <w:lvl w:ilvl="0" w:tplc="88964B52">
      <w:start w:val="1"/>
      <w:numFmt w:val="bullet"/>
      <w:lvlText w:val=""/>
      <w:lvlJc w:val="left"/>
      <w:pPr>
        <w:tabs>
          <w:tab w:val="num" w:pos="1411"/>
        </w:tabs>
        <w:ind w:left="1411" w:hanging="706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0A01F5F"/>
    <w:multiLevelType w:val="hybridMultilevel"/>
    <w:tmpl w:val="80E2CA74"/>
    <w:lvl w:ilvl="0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61460594"/>
    <w:multiLevelType w:val="hybridMultilevel"/>
    <w:tmpl w:val="5344F188"/>
    <w:lvl w:ilvl="0" w:tplc="A010310E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435CF"/>
    <w:multiLevelType w:val="hybridMultilevel"/>
    <w:tmpl w:val="DD44014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967D1"/>
    <w:multiLevelType w:val="hybridMultilevel"/>
    <w:tmpl w:val="A1D26BC6"/>
    <w:lvl w:ilvl="0" w:tplc="D548BE1A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80DC0"/>
    <w:multiLevelType w:val="hybridMultilevel"/>
    <w:tmpl w:val="8548A418"/>
    <w:lvl w:ilvl="0" w:tplc="04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9DC6F70"/>
    <w:multiLevelType w:val="hybridMultilevel"/>
    <w:tmpl w:val="A2CE47DA"/>
    <w:lvl w:ilvl="0" w:tplc="469AE026">
      <w:numFmt w:val="bullet"/>
      <w:lvlText w:val="•"/>
      <w:lvlJc w:val="left"/>
      <w:pPr>
        <w:ind w:left="378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8" w15:restartNumberingAfterBreak="0">
    <w:nsid w:val="6AC90056"/>
    <w:multiLevelType w:val="hybridMultilevel"/>
    <w:tmpl w:val="21F4CF7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67B91"/>
    <w:multiLevelType w:val="hybridMultilevel"/>
    <w:tmpl w:val="1652A1B6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061CC"/>
    <w:multiLevelType w:val="hybridMultilevel"/>
    <w:tmpl w:val="3DC4ED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41B3E"/>
    <w:multiLevelType w:val="hybridMultilevel"/>
    <w:tmpl w:val="9704FACE"/>
    <w:lvl w:ilvl="0" w:tplc="33826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A4936"/>
    <w:multiLevelType w:val="hybridMultilevel"/>
    <w:tmpl w:val="D5942BF0"/>
    <w:lvl w:ilvl="0" w:tplc="33826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462E5"/>
    <w:multiLevelType w:val="hybridMultilevel"/>
    <w:tmpl w:val="781E96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33E64"/>
    <w:multiLevelType w:val="hybridMultilevel"/>
    <w:tmpl w:val="7504B0FA"/>
    <w:lvl w:ilvl="0" w:tplc="0413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 w16cid:durableId="1756783477">
    <w:abstractNumId w:val="29"/>
  </w:num>
  <w:num w:numId="2" w16cid:durableId="514728698">
    <w:abstractNumId w:val="1"/>
  </w:num>
  <w:num w:numId="3" w16cid:durableId="1424105506">
    <w:abstractNumId w:val="31"/>
  </w:num>
  <w:num w:numId="4" w16cid:durableId="122163647">
    <w:abstractNumId w:val="4"/>
  </w:num>
  <w:num w:numId="5" w16cid:durableId="645360085">
    <w:abstractNumId w:val="28"/>
  </w:num>
  <w:num w:numId="6" w16cid:durableId="1991515596">
    <w:abstractNumId w:val="6"/>
  </w:num>
  <w:num w:numId="7" w16cid:durableId="1082413257">
    <w:abstractNumId w:val="27"/>
  </w:num>
  <w:num w:numId="8" w16cid:durableId="876163856">
    <w:abstractNumId w:val="35"/>
  </w:num>
  <w:num w:numId="9" w16cid:durableId="105270512">
    <w:abstractNumId w:val="7"/>
  </w:num>
  <w:num w:numId="10" w16cid:durableId="682703838">
    <w:abstractNumId w:val="16"/>
  </w:num>
  <w:num w:numId="11" w16cid:durableId="363528485">
    <w:abstractNumId w:val="33"/>
  </w:num>
  <w:num w:numId="12" w16cid:durableId="343021772">
    <w:abstractNumId w:val="22"/>
  </w:num>
  <w:num w:numId="13" w16cid:durableId="1396509173">
    <w:abstractNumId w:val="2"/>
  </w:num>
  <w:num w:numId="14" w16cid:durableId="27220627">
    <w:abstractNumId w:val="0"/>
  </w:num>
  <w:num w:numId="15" w16cid:durableId="1548832089">
    <w:abstractNumId w:val="5"/>
  </w:num>
  <w:num w:numId="16" w16cid:durableId="1710450554">
    <w:abstractNumId w:val="8"/>
  </w:num>
  <w:num w:numId="17" w16cid:durableId="760177059">
    <w:abstractNumId w:val="14"/>
  </w:num>
  <w:num w:numId="18" w16cid:durableId="1979796498">
    <w:abstractNumId w:val="43"/>
  </w:num>
  <w:num w:numId="19" w16cid:durableId="1491291076">
    <w:abstractNumId w:val="32"/>
  </w:num>
  <w:num w:numId="20" w16cid:durableId="2026783578">
    <w:abstractNumId w:val="21"/>
  </w:num>
  <w:num w:numId="21" w16cid:durableId="207422829">
    <w:abstractNumId w:val="30"/>
  </w:num>
  <w:num w:numId="22" w16cid:durableId="1599634448">
    <w:abstractNumId w:val="40"/>
  </w:num>
  <w:num w:numId="23" w16cid:durableId="26106494">
    <w:abstractNumId w:val="13"/>
  </w:num>
  <w:num w:numId="24" w16cid:durableId="907032377">
    <w:abstractNumId w:val="15"/>
  </w:num>
  <w:num w:numId="25" w16cid:durableId="1697921225">
    <w:abstractNumId w:val="20"/>
  </w:num>
  <w:num w:numId="26" w16cid:durableId="645545780">
    <w:abstractNumId w:val="26"/>
  </w:num>
  <w:num w:numId="27" w16cid:durableId="521744822">
    <w:abstractNumId w:val="9"/>
  </w:num>
  <w:num w:numId="28" w16cid:durableId="38867216">
    <w:abstractNumId w:val="3"/>
  </w:num>
  <w:num w:numId="29" w16cid:durableId="1349671291">
    <w:abstractNumId w:val="10"/>
  </w:num>
  <w:num w:numId="30" w16cid:durableId="1291209668">
    <w:abstractNumId w:val="41"/>
  </w:num>
  <w:num w:numId="31" w16cid:durableId="1578663534">
    <w:abstractNumId w:val="42"/>
  </w:num>
  <w:num w:numId="32" w16cid:durableId="722873669">
    <w:abstractNumId w:val="39"/>
  </w:num>
  <w:num w:numId="33" w16cid:durableId="220093061">
    <w:abstractNumId w:val="19"/>
  </w:num>
  <w:num w:numId="34" w16cid:durableId="182398433">
    <w:abstractNumId w:val="25"/>
  </w:num>
  <w:num w:numId="35" w16cid:durableId="919608033">
    <w:abstractNumId w:val="23"/>
  </w:num>
  <w:num w:numId="36" w16cid:durableId="462768224">
    <w:abstractNumId w:val="18"/>
  </w:num>
  <w:num w:numId="37" w16cid:durableId="1309702282">
    <w:abstractNumId w:val="11"/>
  </w:num>
  <w:num w:numId="38" w16cid:durableId="1228612983">
    <w:abstractNumId w:val="17"/>
  </w:num>
  <w:num w:numId="39" w16cid:durableId="1665088495">
    <w:abstractNumId w:val="12"/>
  </w:num>
  <w:num w:numId="40" w16cid:durableId="2119592666">
    <w:abstractNumId w:val="24"/>
  </w:num>
  <w:num w:numId="41" w16cid:durableId="94328656">
    <w:abstractNumId w:val="44"/>
  </w:num>
  <w:num w:numId="42" w16cid:durableId="1942182624">
    <w:abstractNumId w:val="37"/>
  </w:num>
  <w:num w:numId="43" w16cid:durableId="494145329">
    <w:abstractNumId w:val="36"/>
  </w:num>
  <w:num w:numId="44" w16cid:durableId="867835624">
    <w:abstractNumId w:val="38"/>
  </w:num>
  <w:num w:numId="45" w16cid:durableId="208938325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8B"/>
    <w:rsid w:val="00001B26"/>
    <w:rsid w:val="000022A4"/>
    <w:rsid w:val="00005719"/>
    <w:rsid w:val="00015D32"/>
    <w:rsid w:val="00016947"/>
    <w:rsid w:val="0001698A"/>
    <w:rsid w:val="00044CA5"/>
    <w:rsid w:val="00052123"/>
    <w:rsid w:val="00053BD5"/>
    <w:rsid w:val="000558C9"/>
    <w:rsid w:val="00057AE6"/>
    <w:rsid w:val="000609AA"/>
    <w:rsid w:val="0006221B"/>
    <w:rsid w:val="000730ED"/>
    <w:rsid w:val="000742E4"/>
    <w:rsid w:val="00086C47"/>
    <w:rsid w:val="00091BCA"/>
    <w:rsid w:val="00096A9F"/>
    <w:rsid w:val="000A0950"/>
    <w:rsid w:val="000A6CE5"/>
    <w:rsid w:val="000B0749"/>
    <w:rsid w:val="000B0F7A"/>
    <w:rsid w:val="000C16EF"/>
    <w:rsid w:val="000C5E27"/>
    <w:rsid w:val="000E07E4"/>
    <w:rsid w:val="000E2502"/>
    <w:rsid w:val="000E274B"/>
    <w:rsid w:val="000E4513"/>
    <w:rsid w:val="000F733E"/>
    <w:rsid w:val="00110B91"/>
    <w:rsid w:val="00112DF0"/>
    <w:rsid w:val="00125C7E"/>
    <w:rsid w:val="00126633"/>
    <w:rsid w:val="00132355"/>
    <w:rsid w:val="00132695"/>
    <w:rsid w:val="001579FE"/>
    <w:rsid w:val="0016061E"/>
    <w:rsid w:val="00167D46"/>
    <w:rsid w:val="001732FE"/>
    <w:rsid w:val="00174B6D"/>
    <w:rsid w:val="00181319"/>
    <w:rsid w:val="00183AC1"/>
    <w:rsid w:val="00184C80"/>
    <w:rsid w:val="00185B45"/>
    <w:rsid w:val="0018693F"/>
    <w:rsid w:val="0018757F"/>
    <w:rsid w:val="001877A3"/>
    <w:rsid w:val="00194C08"/>
    <w:rsid w:val="001969A1"/>
    <w:rsid w:val="00197F4E"/>
    <w:rsid w:val="001A72A2"/>
    <w:rsid w:val="001B0978"/>
    <w:rsid w:val="001B496C"/>
    <w:rsid w:val="001B5A8E"/>
    <w:rsid w:val="001B5E9D"/>
    <w:rsid w:val="001B7505"/>
    <w:rsid w:val="001C2CEB"/>
    <w:rsid w:val="001C2D70"/>
    <w:rsid w:val="001C61A8"/>
    <w:rsid w:val="001D4F73"/>
    <w:rsid w:val="001E2C45"/>
    <w:rsid w:val="001F197D"/>
    <w:rsid w:val="001F1A05"/>
    <w:rsid w:val="001F51A5"/>
    <w:rsid w:val="001F5C47"/>
    <w:rsid w:val="00206394"/>
    <w:rsid w:val="00222349"/>
    <w:rsid w:val="00241EAF"/>
    <w:rsid w:val="00242F67"/>
    <w:rsid w:val="00251749"/>
    <w:rsid w:val="00255849"/>
    <w:rsid w:val="00262FCA"/>
    <w:rsid w:val="002679E8"/>
    <w:rsid w:val="00271985"/>
    <w:rsid w:val="002739BC"/>
    <w:rsid w:val="00284370"/>
    <w:rsid w:val="00287DFB"/>
    <w:rsid w:val="00291329"/>
    <w:rsid w:val="002937B6"/>
    <w:rsid w:val="00295CE3"/>
    <w:rsid w:val="002A20B9"/>
    <w:rsid w:val="002A2ACE"/>
    <w:rsid w:val="002A6614"/>
    <w:rsid w:val="002D3804"/>
    <w:rsid w:val="002E21CC"/>
    <w:rsid w:val="00301A1C"/>
    <w:rsid w:val="00304C12"/>
    <w:rsid w:val="00311D53"/>
    <w:rsid w:val="003164C6"/>
    <w:rsid w:val="00317ACF"/>
    <w:rsid w:val="00337904"/>
    <w:rsid w:val="0034419F"/>
    <w:rsid w:val="0035597D"/>
    <w:rsid w:val="003561C6"/>
    <w:rsid w:val="00382A65"/>
    <w:rsid w:val="003928C4"/>
    <w:rsid w:val="00395231"/>
    <w:rsid w:val="003A15DD"/>
    <w:rsid w:val="003A1D1E"/>
    <w:rsid w:val="003A3C2D"/>
    <w:rsid w:val="003B6095"/>
    <w:rsid w:val="003C2B6B"/>
    <w:rsid w:val="003C3030"/>
    <w:rsid w:val="003E5C6C"/>
    <w:rsid w:val="003E617E"/>
    <w:rsid w:val="003F6002"/>
    <w:rsid w:val="003F70E1"/>
    <w:rsid w:val="003F7E71"/>
    <w:rsid w:val="00400AB6"/>
    <w:rsid w:val="00401087"/>
    <w:rsid w:val="004152FE"/>
    <w:rsid w:val="0042148C"/>
    <w:rsid w:val="00421DB9"/>
    <w:rsid w:val="00426612"/>
    <w:rsid w:val="00443D40"/>
    <w:rsid w:val="00443EF1"/>
    <w:rsid w:val="0045133F"/>
    <w:rsid w:val="004614CB"/>
    <w:rsid w:val="00490F05"/>
    <w:rsid w:val="00491B5F"/>
    <w:rsid w:val="00493281"/>
    <w:rsid w:val="0049704D"/>
    <w:rsid w:val="004A2CE1"/>
    <w:rsid w:val="004C1804"/>
    <w:rsid w:val="004C75F7"/>
    <w:rsid w:val="004D4228"/>
    <w:rsid w:val="004D7AED"/>
    <w:rsid w:val="004E28D1"/>
    <w:rsid w:val="004E3651"/>
    <w:rsid w:val="00516E94"/>
    <w:rsid w:val="005240F6"/>
    <w:rsid w:val="0052668A"/>
    <w:rsid w:val="005322F1"/>
    <w:rsid w:val="005566F3"/>
    <w:rsid w:val="00567627"/>
    <w:rsid w:val="0058374A"/>
    <w:rsid w:val="00593364"/>
    <w:rsid w:val="00593F28"/>
    <w:rsid w:val="00595032"/>
    <w:rsid w:val="005A0C5B"/>
    <w:rsid w:val="005A0CC2"/>
    <w:rsid w:val="005A0CC6"/>
    <w:rsid w:val="005A270C"/>
    <w:rsid w:val="005C1F47"/>
    <w:rsid w:val="005D341C"/>
    <w:rsid w:val="005E03D7"/>
    <w:rsid w:val="005E2E98"/>
    <w:rsid w:val="005F018F"/>
    <w:rsid w:val="005F1C55"/>
    <w:rsid w:val="006008E3"/>
    <w:rsid w:val="006165AB"/>
    <w:rsid w:val="00617A1A"/>
    <w:rsid w:val="0062616A"/>
    <w:rsid w:val="00626CB6"/>
    <w:rsid w:val="00632298"/>
    <w:rsid w:val="00633863"/>
    <w:rsid w:val="00637CE7"/>
    <w:rsid w:val="00644EC8"/>
    <w:rsid w:val="00655BB0"/>
    <w:rsid w:val="006624FB"/>
    <w:rsid w:val="00670CCF"/>
    <w:rsid w:val="00672029"/>
    <w:rsid w:val="0068646C"/>
    <w:rsid w:val="00692A96"/>
    <w:rsid w:val="00694995"/>
    <w:rsid w:val="00695BEB"/>
    <w:rsid w:val="006972C3"/>
    <w:rsid w:val="006A3319"/>
    <w:rsid w:val="006A6824"/>
    <w:rsid w:val="006A78F3"/>
    <w:rsid w:val="006C4317"/>
    <w:rsid w:val="006D5E94"/>
    <w:rsid w:val="006D7B5C"/>
    <w:rsid w:val="006D7F3A"/>
    <w:rsid w:val="006E2AE9"/>
    <w:rsid w:val="006F298B"/>
    <w:rsid w:val="006F526E"/>
    <w:rsid w:val="00700BD3"/>
    <w:rsid w:val="00701C10"/>
    <w:rsid w:val="0070453B"/>
    <w:rsid w:val="007045B4"/>
    <w:rsid w:val="0070798F"/>
    <w:rsid w:val="007261E2"/>
    <w:rsid w:val="0073759C"/>
    <w:rsid w:val="00751CC2"/>
    <w:rsid w:val="00753BDA"/>
    <w:rsid w:val="0075468A"/>
    <w:rsid w:val="00754D5F"/>
    <w:rsid w:val="007644AA"/>
    <w:rsid w:val="0076454E"/>
    <w:rsid w:val="007728F9"/>
    <w:rsid w:val="007770E3"/>
    <w:rsid w:val="00793927"/>
    <w:rsid w:val="00793FB0"/>
    <w:rsid w:val="007A25B0"/>
    <w:rsid w:val="007B429A"/>
    <w:rsid w:val="007D2E5C"/>
    <w:rsid w:val="007D3B19"/>
    <w:rsid w:val="007D5B7F"/>
    <w:rsid w:val="00804585"/>
    <w:rsid w:val="00817611"/>
    <w:rsid w:val="00842806"/>
    <w:rsid w:val="0084340D"/>
    <w:rsid w:val="008440C6"/>
    <w:rsid w:val="00846676"/>
    <w:rsid w:val="008471C9"/>
    <w:rsid w:val="00877098"/>
    <w:rsid w:val="00880DD1"/>
    <w:rsid w:val="00886356"/>
    <w:rsid w:val="00887C65"/>
    <w:rsid w:val="00893A0A"/>
    <w:rsid w:val="008A2ED5"/>
    <w:rsid w:val="008A3638"/>
    <w:rsid w:val="008A5257"/>
    <w:rsid w:val="008B1A4D"/>
    <w:rsid w:val="008B2486"/>
    <w:rsid w:val="008C486B"/>
    <w:rsid w:val="008D0E0F"/>
    <w:rsid w:val="008D4E02"/>
    <w:rsid w:val="008E2EEE"/>
    <w:rsid w:val="008E40AC"/>
    <w:rsid w:val="008E4B98"/>
    <w:rsid w:val="008E4DC4"/>
    <w:rsid w:val="008E68FF"/>
    <w:rsid w:val="009005B2"/>
    <w:rsid w:val="009075B4"/>
    <w:rsid w:val="00927275"/>
    <w:rsid w:val="00936B2A"/>
    <w:rsid w:val="009403EB"/>
    <w:rsid w:val="0094314D"/>
    <w:rsid w:val="0094679B"/>
    <w:rsid w:val="00960438"/>
    <w:rsid w:val="0096071D"/>
    <w:rsid w:val="009610FB"/>
    <w:rsid w:val="00963F9F"/>
    <w:rsid w:val="00967DA9"/>
    <w:rsid w:val="009A3FC3"/>
    <w:rsid w:val="009A5014"/>
    <w:rsid w:val="009A7AD0"/>
    <w:rsid w:val="009B23F1"/>
    <w:rsid w:val="009B65C1"/>
    <w:rsid w:val="009B7508"/>
    <w:rsid w:val="009C1ABA"/>
    <w:rsid w:val="009C3549"/>
    <w:rsid w:val="009C43DE"/>
    <w:rsid w:val="009C4B4A"/>
    <w:rsid w:val="009C55A8"/>
    <w:rsid w:val="009D11F6"/>
    <w:rsid w:val="009E551D"/>
    <w:rsid w:val="00A051A1"/>
    <w:rsid w:val="00A165C2"/>
    <w:rsid w:val="00A23E4A"/>
    <w:rsid w:val="00A24CC4"/>
    <w:rsid w:val="00A341AB"/>
    <w:rsid w:val="00A360F1"/>
    <w:rsid w:val="00A36A88"/>
    <w:rsid w:val="00A44E51"/>
    <w:rsid w:val="00A5289B"/>
    <w:rsid w:val="00A66F90"/>
    <w:rsid w:val="00A71086"/>
    <w:rsid w:val="00A7798D"/>
    <w:rsid w:val="00A81EBF"/>
    <w:rsid w:val="00A82C26"/>
    <w:rsid w:val="00A86871"/>
    <w:rsid w:val="00A94336"/>
    <w:rsid w:val="00A949A8"/>
    <w:rsid w:val="00AA3435"/>
    <w:rsid w:val="00AA3BE5"/>
    <w:rsid w:val="00AB633B"/>
    <w:rsid w:val="00AE32FF"/>
    <w:rsid w:val="00AF321A"/>
    <w:rsid w:val="00AF374D"/>
    <w:rsid w:val="00AF3FC9"/>
    <w:rsid w:val="00B0026C"/>
    <w:rsid w:val="00B062B8"/>
    <w:rsid w:val="00B11732"/>
    <w:rsid w:val="00B24AA0"/>
    <w:rsid w:val="00B36855"/>
    <w:rsid w:val="00B448EF"/>
    <w:rsid w:val="00B46281"/>
    <w:rsid w:val="00B46460"/>
    <w:rsid w:val="00B469DB"/>
    <w:rsid w:val="00B46F79"/>
    <w:rsid w:val="00B75417"/>
    <w:rsid w:val="00B9593D"/>
    <w:rsid w:val="00BA1B8D"/>
    <w:rsid w:val="00BA4EE0"/>
    <w:rsid w:val="00BA756B"/>
    <w:rsid w:val="00BA7FB4"/>
    <w:rsid w:val="00BB2AD3"/>
    <w:rsid w:val="00BD0394"/>
    <w:rsid w:val="00BD45C4"/>
    <w:rsid w:val="00BF3FCD"/>
    <w:rsid w:val="00BF7BBB"/>
    <w:rsid w:val="00C0190E"/>
    <w:rsid w:val="00C01DDE"/>
    <w:rsid w:val="00C02C54"/>
    <w:rsid w:val="00C04BEF"/>
    <w:rsid w:val="00C21DF0"/>
    <w:rsid w:val="00C25B97"/>
    <w:rsid w:val="00C261F0"/>
    <w:rsid w:val="00C34322"/>
    <w:rsid w:val="00C344C9"/>
    <w:rsid w:val="00C34D3C"/>
    <w:rsid w:val="00C35198"/>
    <w:rsid w:val="00C3641F"/>
    <w:rsid w:val="00C469E8"/>
    <w:rsid w:val="00C46BD1"/>
    <w:rsid w:val="00C51B8F"/>
    <w:rsid w:val="00C6484E"/>
    <w:rsid w:val="00C654E1"/>
    <w:rsid w:val="00C67176"/>
    <w:rsid w:val="00C7366B"/>
    <w:rsid w:val="00C745B1"/>
    <w:rsid w:val="00C84C66"/>
    <w:rsid w:val="00C854C4"/>
    <w:rsid w:val="00C96232"/>
    <w:rsid w:val="00CA243A"/>
    <w:rsid w:val="00CA54C3"/>
    <w:rsid w:val="00CB3D2A"/>
    <w:rsid w:val="00CB3EE4"/>
    <w:rsid w:val="00CB461D"/>
    <w:rsid w:val="00CD5510"/>
    <w:rsid w:val="00CF3259"/>
    <w:rsid w:val="00CF3A88"/>
    <w:rsid w:val="00D02AD0"/>
    <w:rsid w:val="00D03210"/>
    <w:rsid w:val="00D114CB"/>
    <w:rsid w:val="00D15569"/>
    <w:rsid w:val="00D15F74"/>
    <w:rsid w:val="00D1798B"/>
    <w:rsid w:val="00D249D4"/>
    <w:rsid w:val="00D252AC"/>
    <w:rsid w:val="00D464D7"/>
    <w:rsid w:val="00D55B51"/>
    <w:rsid w:val="00D57E1C"/>
    <w:rsid w:val="00D60C3A"/>
    <w:rsid w:val="00D73B57"/>
    <w:rsid w:val="00D73F97"/>
    <w:rsid w:val="00D74066"/>
    <w:rsid w:val="00D7420D"/>
    <w:rsid w:val="00D777F8"/>
    <w:rsid w:val="00DA18CD"/>
    <w:rsid w:val="00DA1ABB"/>
    <w:rsid w:val="00DA4C84"/>
    <w:rsid w:val="00DA5F84"/>
    <w:rsid w:val="00DC0D2A"/>
    <w:rsid w:val="00DC62CF"/>
    <w:rsid w:val="00DD1733"/>
    <w:rsid w:val="00DD2DA7"/>
    <w:rsid w:val="00DE0537"/>
    <w:rsid w:val="00DE0F80"/>
    <w:rsid w:val="00DF046A"/>
    <w:rsid w:val="00DF284C"/>
    <w:rsid w:val="00DF7358"/>
    <w:rsid w:val="00DF75B1"/>
    <w:rsid w:val="00E0570E"/>
    <w:rsid w:val="00E1060E"/>
    <w:rsid w:val="00E106F4"/>
    <w:rsid w:val="00E207DF"/>
    <w:rsid w:val="00E21B4C"/>
    <w:rsid w:val="00E23823"/>
    <w:rsid w:val="00E262ED"/>
    <w:rsid w:val="00E265AA"/>
    <w:rsid w:val="00E2694A"/>
    <w:rsid w:val="00E27749"/>
    <w:rsid w:val="00E34304"/>
    <w:rsid w:val="00E47407"/>
    <w:rsid w:val="00E474E9"/>
    <w:rsid w:val="00E61640"/>
    <w:rsid w:val="00E7132D"/>
    <w:rsid w:val="00E75DB8"/>
    <w:rsid w:val="00E77422"/>
    <w:rsid w:val="00E863B1"/>
    <w:rsid w:val="00E8774A"/>
    <w:rsid w:val="00E87C78"/>
    <w:rsid w:val="00E9694E"/>
    <w:rsid w:val="00E96FB9"/>
    <w:rsid w:val="00EA74D0"/>
    <w:rsid w:val="00EB40C2"/>
    <w:rsid w:val="00EB4748"/>
    <w:rsid w:val="00EC2C13"/>
    <w:rsid w:val="00EC70F4"/>
    <w:rsid w:val="00EC7731"/>
    <w:rsid w:val="00ED0CC7"/>
    <w:rsid w:val="00ED3542"/>
    <w:rsid w:val="00ED48D8"/>
    <w:rsid w:val="00EE281A"/>
    <w:rsid w:val="00EE46DE"/>
    <w:rsid w:val="00EE6B17"/>
    <w:rsid w:val="00EF45C1"/>
    <w:rsid w:val="00F00EDD"/>
    <w:rsid w:val="00F018D5"/>
    <w:rsid w:val="00F05060"/>
    <w:rsid w:val="00F061D2"/>
    <w:rsid w:val="00F11766"/>
    <w:rsid w:val="00F13AA9"/>
    <w:rsid w:val="00F160C9"/>
    <w:rsid w:val="00F22089"/>
    <w:rsid w:val="00F221B9"/>
    <w:rsid w:val="00F251F3"/>
    <w:rsid w:val="00F4013B"/>
    <w:rsid w:val="00F415D5"/>
    <w:rsid w:val="00F42234"/>
    <w:rsid w:val="00F422D8"/>
    <w:rsid w:val="00F42E88"/>
    <w:rsid w:val="00F504AD"/>
    <w:rsid w:val="00F516A2"/>
    <w:rsid w:val="00F54E3E"/>
    <w:rsid w:val="00F56657"/>
    <w:rsid w:val="00F57B03"/>
    <w:rsid w:val="00F57C52"/>
    <w:rsid w:val="00F6390B"/>
    <w:rsid w:val="00F85BF1"/>
    <w:rsid w:val="00F87A08"/>
    <w:rsid w:val="00F952E1"/>
    <w:rsid w:val="00FA42C3"/>
    <w:rsid w:val="00FA49DC"/>
    <w:rsid w:val="00FB6D3B"/>
    <w:rsid w:val="00FC643A"/>
    <w:rsid w:val="00FD03A4"/>
    <w:rsid w:val="00FD6AE3"/>
    <w:rsid w:val="00FD7C08"/>
    <w:rsid w:val="00FE62A4"/>
    <w:rsid w:val="00FF4C3D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18B7D"/>
  <w15:docId w15:val="{5CFD8828-8509-4D5B-B002-0C9305FD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98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610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3E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4614CB"/>
    <w:rPr>
      <w:sz w:val="16"/>
      <w:szCs w:val="16"/>
    </w:rPr>
  </w:style>
  <w:style w:type="paragraph" w:styleId="CommentText">
    <w:name w:val="annotation text"/>
    <w:basedOn w:val="Normal"/>
    <w:semiHidden/>
    <w:rsid w:val="004614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14CB"/>
    <w:rPr>
      <w:b/>
      <w:bCs/>
    </w:rPr>
  </w:style>
  <w:style w:type="paragraph" w:styleId="BalloonText">
    <w:name w:val="Balloon Text"/>
    <w:basedOn w:val="Normal"/>
    <w:semiHidden/>
    <w:rsid w:val="00461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710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710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710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7108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A943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A23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99"/>
    <w:qFormat/>
    <w:rsid w:val="00963F9F"/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35597D"/>
    <w:rPr>
      <w:rFonts w:ascii="Calibri" w:hAnsi="Calibri"/>
      <w:sz w:val="24"/>
      <w:szCs w:val="24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99"/>
    <w:qFormat/>
    <w:rsid w:val="0034419F"/>
    <w:rPr>
      <w:rFonts w:cs="Times New Roman"/>
      <w:b/>
      <w:bCs/>
    </w:rPr>
  </w:style>
  <w:style w:type="character" w:styleId="Hyperlink">
    <w:name w:val="Hyperlink"/>
    <w:basedOn w:val="DefaultParagraphFont"/>
    <w:rsid w:val="00C344C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610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FC643A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5566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8BFD-C8A5-433C-92F8-E11AE584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8</Pages>
  <Words>2620</Words>
  <Characters>14937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Preparation of tissue lysate</vt:lpstr>
      <vt:lpstr>Preparation of tissue lysate</vt:lpstr>
    </vt:vector>
  </TitlesOfParts>
  <Company>Vu Medisch Centrum</Company>
  <LinksUpToDate>false</LinksUpToDate>
  <CharactersWithSpaces>17522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tissue lysate</dc:title>
  <dc:creator>ict</dc:creator>
  <cp:lastModifiedBy>Pham, T.V. (Thang)</cp:lastModifiedBy>
  <cp:revision>6</cp:revision>
  <cp:lastPrinted>2015-01-27T14:57:00Z</cp:lastPrinted>
  <dcterms:created xsi:type="dcterms:W3CDTF">2026-05-11T08:37:00Z</dcterms:created>
  <dcterms:modified xsi:type="dcterms:W3CDTF">2026-06-26T13:39:00Z</dcterms:modified>
</cp:coreProperties>
</file>